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2C004" w14:textId="17C47A35" w:rsidR="00200DF7" w:rsidRDefault="00F544F3" w:rsidP="0038213C">
      <w:pPr>
        <w:pStyle w:val="PlainText"/>
        <w:rPr>
          <w:rFonts w:asciiTheme="minorHAnsi" w:hAnsiTheme="minorHAnsi" w:cs="Times New Roman"/>
          <w:b/>
          <w:bCs/>
          <w:sz w:val="22"/>
          <w:szCs w:val="22"/>
        </w:rPr>
      </w:pPr>
      <w:r>
        <w:rPr>
          <w:rFonts w:asciiTheme="minorHAnsi" w:hAnsiTheme="minorHAnsi" w:cs="Times New Roman"/>
          <w:b/>
          <w:bCs/>
          <w:noProof/>
          <w:sz w:val="22"/>
          <w:szCs w:val="22"/>
        </w:rPr>
        <w:drawing>
          <wp:inline distT="0" distB="0" distL="0" distR="0" wp14:anchorId="6790F827" wp14:editId="3BC2F661">
            <wp:extent cx="6097270" cy="238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APPT Annual Conference FINAL.jpg"/>
                    <pic:cNvPicPr/>
                  </pic:nvPicPr>
                  <pic:blipFill>
                    <a:blip r:embed="rId8">
                      <a:extLst>
                        <a:ext uri="{28A0092B-C50C-407E-A947-70E740481C1C}">
                          <a14:useLocalDpi xmlns:a14="http://schemas.microsoft.com/office/drawing/2010/main" val="0"/>
                        </a:ext>
                      </a:extLst>
                    </a:blip>
                    <a:stretch>
                      <a:fillRect/>
                    </a:stretch>
                  </pic:blipFill>
                  <pic:spPr>
                    <a:xfrm>
                      <a:off x="0" y="0"/>
                      <a:ext cx="6097270" cy="2381885"/>
                    </a:xfrm>
                    <a:prstGeom prst="rect">
                      <a:avLst/>
                    </a:prstGeom>
                  </pic:spPr>
                </pic:pic>
              </a:graphicData>
            </a:graphic>
          </wp:inline>
        </w:drawing>
      </w:r>
    </w:p>
    <w:p w14:paraId="7D8F8FB5" w14:textId="77777777" w:rsidR="00200DF7" w:rsidRDefault="00200DF7" w:rsidP="0038213C">
      <w:pPr>
        <w:pStyle w:val="PlainText"/>
        <w:rPr>
          <w:rFonts w:asciiTheme="minorHAnsi" w:hAnsiTheme="minorHAnsi" w:cs="Times New Roman"/>
          <w:b/>
          <w:bCs/>
          <w:sz w:val="22"/>
          <w:szCs w:val="22"/>
        </w:rPr>
      </w:pPr>
    </w:p>
    <w:p w14:paraId="428B25C3" w14:textId="77777777" w:rsidR="00B50B6B" w:rsidRPr="00F544F3" w:rsidRDefault="00B50B6B" w:rsidP="00200DF7">
      <w:pPr>
        <w:pStyle w:val="PlainText"/>
        <w:jc w:val="center"/>
        <w:rPr>
          <w:rFonts w:asciiTheme="minorHAnsi" w:hAnsiTheme="minorHAnsi" w:cs="Times New Roman"/>
          <w:b/>
          <w:bCs/>
          <w:sz w:val="44"/>
          <w:szCs w:val="22"/>
        </w:rPr>
      </w:pPr>
      <w:r w:rsidRPr="00F544F3">
        <w:rPr>
          <w:rFonts w:asciiTheme="minorHAnsi" w:hAnsiTheme="minorHAnsi" w:cs="Times New Roman"/>
          <w:b/>
          <w:bCs/>
          <w:sz w:val="44"/>
          <w:szCs w:val="22"/>
        </w:rPr>
        <w:t>Exhibitor Prospectus</w:t>
      </w:r>
    </w:p>
    <w:p w14:paraId="4D84122F" w14:textId="7D607298" w:rsidR="006A4D25" w:rsidRPr="00F544F3" w:rsidRDefault="00733567" w:rsidP="00200DF7">
      <w:pPr>
        <w:pStyle w:val="PlainText"/>
        <w:jc w:val="center"/>
        <w:rPr>
          <w:rFonts w:asciiTheme="minorHAnsi" w:hAnsiTheme="minorHAnsi" w:cs="Times New Roman"/>
          <w:b/>
          <w:bCs/>
          <w:sz w:val="36"/>
          <w:szCs w:val="22"/>
        </w:rPr>
      </w:pPr>
      <w:r w:rsidRPr="00F544F3">
        <w:rPr>
          <w:rFonts w:asciiTheme="minorHAnsi" w:hAnsiTheme="minorHAnsi" w:cs="Times New Roman"/>
          <w:b/>
          <w:bCs/>
          <w:sz w:val="36"/>
          <w:szCs w:val="22"/>
        </w:rPr>
        <w:t xml:space="preserve">Exhibit Hall dates November </w:t>
      </w:r>
      <w:r w:rsidR="00F544F3" w:rsidRPr="00F544F3">
        <w:rPr>
          <w:rFonts w:asciiTheme="minorHAnsi" w:hAnsiTheme="minorHAnsi" w:cs="Times New Roman"/>
          <w:b/>
          <w:bCs/>
          <w:sz w:val="36"/>
          <w:szCs w:val="22"/>
        </w:rPr>
        <w:t>9-10, 2018</w:t>
      </w:r>
    </w:p>
    <w:p w14:paraId="5D468212" w14:textId="07890CAA" w:rsidR="00F90612" w:rsidRPr="00F544F3" w:rsidRDefault="00BB5604" w:rsidP="00200DF7">
      <w:pPr>
        <w:pStyle w:val="PlainText"/>
        <w:jc w:val="center"/>
        <w:rPr>
          <w:rFonts w:asciiTheme="minorHAnsi" w:hAnsiTheme="minorHAnsi" w:cs="Times New Roman"/>
          <w:sz w:val="36"/>
          <w:szCs w:val="22"/>
        </w:rPr>
      </w:pPr>
      <w:hyperlink r:id="rId9" w:history="1">
        <w:r w:rsidR="00F90612" w:rsidRPr="00F544F3">
          <w:rPr>
            <w:rStyle w:val="Hyperlink"/>
            <w:rFonts w:asciiTheme="minorHAnsi" w:hAnsiTheme="minorHAnsi" w:cs="Times New Roman"/>
            <w:b/>
            <w:bCs/>
            <w:sz w:val="36"/>
            <w:szCs w:val="22"/>
          </w:rPr>
          <w:t>www.apptac.org</w:t>
        </w:r>
      </w:hyperlink>
    </w:p>
    <w:p w14:paraId="5EBA6C5D" w14:textId="77777777" w:rsidR="007D0AC7" w:rsidRPr="00200DF7" w:rsidRDefault="007D0AC7" w:rsidP="00200DF7">
      <w:pPr>
        <w:pStyle w:val="PlainText"/>
        <w:jc w:val="center"/>
        <w:rPr>
          <w:rFonts w:asciiTheme="minorHAnsi" w:hAnsiTheme="minorHAnsi" w:cs="Times New Roman"/>
          <w:b/>
          <w:bCs/>
          <w:sz w:val="32"/>
          <w:szCs w:val="22"/>
        </w:rPr>
      </w:pPr>
    </w:p>
    <w:p w14:paraId="30DC1D14" w14:textId="77777777" w:rsidR="00D20AC1" w:rsidRPr="00200DF7" w:rsidRDefault="00D20AC1" w:rsidP="006546BF">
      <w:pPr>
        <w:pStyle w:val="PlainText"/>
        <w:rPr>
          <w:rFonts w:asciiTheme="minorHAnsi" w:hAnsiTheme="minorHAnsi" w:cs="Times New Roman"/>
          <w:b/>
          <w:bCs/>
          <w:sz w:val="32"/>
          <w:szCs w:val="22"/>
        </w:rPr>
      </w:pPr>
      <w:r w:rsidRPr="00200DF7">
        <w:rPr>
          <w:rFonts w:asciiTheme="minorHAnsi" w:hAnsiTheme="minorHAnsi" w:cs="Times New Roman"/>
          <w:b/>
          <w:bCs/>
          <w:sz w:val="32"/>
          <w:szCs w:val="22"/>
        </w:rPr>
        <w:t>GENERAL INFORMATION</w:t>
      </w:r>
    </w:p>
    <w:p w14:paraId="4C2E80E9" w14:textId="77777777" w:rsidR="00733567" w:rsidRPr="008C7E09" w:rsidRDefault="00733567" w:rsidP="00757223">
      <w:pPr>
        <w:pStyle w:val="PlainText"/>
        <w:rPr>
          <w:rFonts w:asciiTheme="minorHAnsi" w:hAnsiTheme="minorHAnsi" w:cs="Times New Roman"/>
          <w:b/>
          <w:bCs/>
          <w:sz w:val="22"/>
          <w:szCs w:val="22"/>
        </w:rPr>
      </w:pPr>
    </w:p>
    <w:p w14:paraId="49338F47" w14:textId="70F89AD6" w:rsidR="00B50B6B" w:rsidRPr="006546BF" w:rsidRDefault="00697861" w:rsidP="00757223">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 xml:space="preserve">EXHIBIT AT </w:t>
      </w:r>
      <w:r w:rsidR="00B155C7" w:rsidRPr="006546BF">
        <w:rPr>
          <w:rFonts w:asciiTheme="minorHAnsi" w:hAnsiTheme="minorHAnsi" w:cs="Times New Roman"/>
          <w:b/>
          <w:bCs/>
          <w:sz w:val="24"/>
          <w:szCs w:val="22"/>
          <w:u w:val="single"/>
        </w:rPr>
        <w:t>APPTAC</w:t>
      </w:r>
    </w:p>
    <w:p w14:paraId="5A0C6731" w14:textId="77777777" w:rsidR="00B50B6B" w:rsidRPr="008C7E09" w:rsidRDefault="00B50B6B" w:rsidP="00757223">
      <w:pPr>
        <w:pStyle w:val="PlainText"/>
        <w:rPr>
          <w:rFonts w:asciiTheme="minorHAnsi" w:hAnsiTheme="minorHAnsi" w:cs="Times New Roman"/>
          <w:b/>
          <w:bCs/>
          <w:sz w:val="22"/>
          <w:szCs w:val="22"/>
        </w:rPr>
      </w:pPr>
    </w:p>
    <w:p w14:paraId="28DF98D2" w14:textId="1E7E9325" w:rsidR="00B50B6B" w:rsidRPr="008C7E09" w:rsidRDefault="00B50B6B" w:rsidP="00103532">
      <w:pPr>
        <w:pStyle w:val="PlainText"/>
        <w:rPr>
          <w:rFonts w:asciiTheme="minorHAnsi" w:hAnsiTheme="minorHAnsi" w:cs="Times New Roman"/>
          <w:sz w:val="22"/>
          <w:szCs w:val="22"/>
        </w:rPr>
      </w:pPr>
      <w:r w:rsidRPr="008C7E09">
        <w:rPr>
          <w:rFonts w:asciiTheme="minorHAnsi" w:hAnsiTheme="minorHAnsi" w:cs="Times New Roman"/>
          <w:sz w:val="22"/>
          <w:szCs w:val="22"/>
        </w:rPr>
        <w:t xml:space="preserve">Exhibiting at </w:t>
      </w:r>
      <w:r w:rsidR="00B155C7" w:rsidRPr="008C7E09">
        <w:rPr>
          <w:rFonts w:asciiTheme="minorHAnsi" w:hAnsiTheme="minorHAnsi" w:cs="Times New Roman"/>
          <w:sz w:val="22"/>
          <w:szCs w:val="22"/>
        </w:rPr>
        <w:t>the</w:t>
      </w:r>
      <w:r w:rsidRPr="008C7E09">
        <w:rPr>
          <w:rFonts w:asciiTheme="minorHAnsi" w:hAnsiTheme="minorHAnsi" w:cs="Times New Roman"/>
          <w:sz w:val="22"/>
          <w:szCs w:val="22"/>
        </w:rPr>
        <w:t xml:space="preserv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Annual Conference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is your chance to get out the word about your company to hundreds of pediatric therapy providers! This 2-day event provides exhibitors with </w:t>
      </w:r>
      <w:r w:rsidR="00D70353" w:rsidRPr="008C7E09">
        <w:rPr>
          <w:rFonts w:asciiTheme="minorHAnsi" w:hAnsiTheme="minorHAnsi" w:cs="Times New Roman"/>
          <w:sz w:val="22"/>
          <w:szCs w:val="22"/>
        </w:rPr>
        <w:t xml:space="preserve">more than </w:t>
      </w:r>
      <w:r w:rsidR="00264E07" w:rsidRPr="008C7E09">
        <w:rPr>
          <w:rFonts w:asciiTheme="minorHAnsi" w:hAnsiTheme="minorHAnsi" w:cs="Times New Roman"/>
          <w:sz w:val="22"/>
          <w:szCs w:val="22"/>
        </w:rPr>
        <w:t>7</w:t>
      </w:r>
      <w:r w:rsidRPr="008C7E09">
        <w:rPr>
          <w:rFonts w:asciiTheme="minorHAnsi" w:hAnsiTheme="minorHAnsi" w:cs="Times New Roman"/>
          <w:sz w:val="22"/>
          <w:szCs w:val="22"/>
        </w:rPr>
        <w:t xml:space="preserve"> hours of unopposed exhibit time and the opportunity to meet </w:t>
      </w:r>
      <w:r w:rsidR="009361E3" w:rsidRPr="008C7E09">
        <w:rPr>
          <w:rFonts w:asciiTheme="minorHAnsi" w:hAnsiTheme="minorHAnsi" w:cs="Times New Roman"/>
          <w:sz w:val="22"/>
          <w:szCs w:val="22"/>
        </w:rPr>
        <w:t xml:space="preserve">hundreds of </w:t>
      </w:r>
      <w:r w:rsidRPr="008C7E09">
        <w:rPr>
          <w:rFonts w:asciiTheme="minorHAnsi" w:hAnsiTheme="minorHAnsi" w:cs="Times New Roman"/>
          <w:sz w:val="22"/>
          <w:szCs w:val="22"/>
        </w:rPr>
        <w:t xml:space="preserve">pediatric therapy providers from across the country and around the world. </w:t>
      </w:r>
    </w:p>
    <w:p w14:paraId="24F677D9" w14:textId="77777777" w:rsidR="009361E3" w:rsidRPr="008C7E09" w:rsidRDefault="009361E3" w:rsidP="00103532">
      <w:pPr>
        <w:pStyle w:val="PlainText"/>
        <w:rPr>
          <w:rFonts w:asciiTheme="minorHAnsi" w:hAnsiTheme="minorHAnsi" w:cs="Times New Roman"/>
          <w:sz w:val="22"/>
          <w:szCs w:val="22"/>
        </w:rPr>
      </w:pPr>
    </w:p>
    <w:p w14:paraId="1E608538" w14:textId="38F542A3" w:rsidR="007010F4" w:rsidRPr="008C7E09" w:rsidRDefault="00B50B6B" w:rsidP="00757223">
      <w:pPr>
        <w:pStyle w:val="PlainText"/>
        <w:rPr>
          <w:rFonts w:asciiTheme="minorHAnsi" w:hAnsiTheme="minorHAnsi" w:cs="Times New Roman"/>
          <w:sz w:val="22"/>
          <w:szCs w:val="22"/>
        </w:rPr>
      </w:pPr>
      <w:r w:rsidRPr="008C7E09">
        <w:rPr>
          <w:rFonts w:asciiTheme="minorHAnsi" w:hAnsiTheme="minorHAnsi" w:cs="Times New Roman"/>
          <w:sz w:val="22"/>
          <w:szCs w:val="22"/>
        </w:rPr>
        <w:t xml:space="preserve">There is no better way for employers to recruit from pediatric </w:t>
      </w:r>
      <w:r w:rsidR="007E1ED8" w:rsidRPr="008C7E09">
        <w:rPr>
          <w:rFonts w:asciiTheme="minorHAnsi" w:hAnsiTheme="minorHAnsi" w:cs="Times New Roman"/>
          <w:sz w:val="22"/>
          <w:szCs w:val="22"/>
        </w:rPr>
        <w:t xml:space="preserve">physical </w:t>
      </w:r>
      <w:r w:rsidRPr="008C7E09">
        <w:rPr>
          <w:rFonts w:asciiTheme="minorHAnsi" w:hAnsiTheme="minorHAnsi" w:cs="Times New Roman"/>
          <w:sz w:val="22"/>
          <w:szCs w:val="22"/>
        </w:rPr>
        <w:t>therap</w:t>
      </w:r>
      <w:r w:rsidR="00924D0D" w:rsidRPr="008C7E09">
        <w:rPr>
          <w:rFonts w:asciiTheme="minorHAnsi" w:hAnsiTheme="minorHAnsi" w:cs="Times New Roman"/>
          <w:sz w:val="22"/>
          <w:szCs w:val="22"/>
        </w:rPr>
        <w:t>y professionals n</w:t>
      </w:r>
      <w:r w:rsidRPr="008C7E09">
        <w:rPr>
          <w:rFonts w:asciiTheme="minorHAnsi" w:hAnsiTheme="minorHAnsi" w:cs="Times New Roman"/>
          <w:sz w:val="22"/>
          <w:szCs w:val="22"/>
        </w:rPr>
        <w:t xml:space="preserve">ationwide, for publishers to promote their publications to an audience of pediatric therapists, or for manufacturers/pediatric DME vendors to get a step up on their competition by specifically targeting pediatric </w:t>
      </w:r>
      <w:r w:rsidR="007E1ED8" w:rsidRPr="008C7E09">
        <w:rPr>
          <w:rFonts w:asciiTheme="minorHAnsi" w:hAnsiTheme="minorHAnsi" w:cs="Times New Roman"/>
          <w:sz w:val="22"/>
          <w:szCs w:val="22"/>
        </w:rPr>
        <w:t xml:space="preserve">physical </w:t>
      </w:r>
      <w:r w:rsidRPr="008C7E09">
        <w:rPr>
          <w:rFonts w:asciiTheme="minorHAnsi" w:hAnsiTheme="minorHAnsi" w:cs="Times New Roman"/>
          <w:sz w:val="22"/>
          <w:szCs w:val="22"/>
        </w:rPr>
        <w:t xml:space="preserve">therapists! Complete the Application </w:t>
      </w:r>
      <w:r w:rsidR="0034633A" w:rsidRPr="008C7E09">
        <w:rPr>
          <w:rFonts w:asciiTheme="minorHAnsi" w:hAnsiTheme="minorHAnsi" w:cs="Times New Roman"/>
          <w:sz w:val="22"/>
          <w:szCs w:val="22"/>
        </w:rPr>
        <w:t>&amp;</w:t>
      </w:r>
      <w:r w:rsidRPr="008C7E09">
        <w:rPr>
          <w:rFonts w:asciiTheme="minorHAnsi" w:hAnsiTheme="minorHAnsi" w:cs="Times New Roman"/>
          <w:sz w:val="22"/>
          <w:szCs w:val="22"/>
        </w:rPr>
        <w:t xml:space="preserve"> Contract for Exhibit Space and return it with payment to 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by </w:t>
      </w:r>
      <w:r w:rsidR="001E1D2D" w:rsidRPr="008C7E09">
        <w:rPr>
          <w:rFonts w:asciiTheme="minorHAnsi" w:hAnsiTheme="minorHAnsi" w:cs="Times New Roman"/>
          <w:b/>
          <w:sz w:val="22"/>
          <w:szCs w:val="22"/>
        </w:rPr>
        <w:t>Ju</w:t>
      </w:r>
      <w:r w:rsidR="00EB48C2" w:rsidRPr="008C7E09">
        <w:rPr>
          <w:rFonts w:asciiTheme="minorHAnsi" w:hAnsiTheme="minorHAnsi" w:cs="Times New Roman"/>
          <w:b/>
          <w:sz w:val="22"/>
          <w:szCs w:val="22"/>
        </w:rPr>
        <w:t>ne 15</w:t>
      </w:r>
      <w:r w:rsidRPr="008C7E09">
        <w:rPr>
          <w:rFonts w:asciiTheme="minorHAnsi" w:hAnsiTheme="minorHAnsi" w:cs="Times New Roman"/>
          <w:b/>
          <w:sz w:val="22"/>
          <w:szCs w:val="22"/>
        </w:rPr>
        <w:t>, 201</w:t>
      </w:r>
      <w:r w:rsidR="00F544F3">
        <w:rPr>
          <w:rFonts w:asciiTheme="minorHAnsi" w:hAnsiTheme="minorHAnsi" w:cs="Times New Roman"/>
          <w:b/>
          <w:sz w:val="22"/>
          <w:szCs w:val="22"/>
        </w:rPr>
        <w:t>8</w:t>
      </w:r>
      <w:r w:rsidR="007010F4" w:rsidRPr="008C7E09">
        <w:rPr>
          <w:rFonts w:asciiTheme="minorHAnsi" w:hAnsiTheme="minorHAnsi" w:cs="Times New Roman"/>
          <w:b/>
          <w:sz w:val="22"/>
          <w:szCs w:val="22"/>
        </w:rPr>
        <w:t>,</w:t>
      </w:r>
      <w:r w:rsidRPr="008C7E09">
        <w:rPr>
          <w:rFonts w:asciiTheme="minorHAnsi" w:hAnsiTheme="minorHAnsi" w:cs="Times New Roman"/>
          <w:sz w:val="22"/>
          <w:szCs w:val="22"/>
        </w:rPr>
        <w:t xml:space="preserve"> for </w:t>
      </w:r>
      <w:r w:rsidR="00EB48C2" w:rsidRPr="008C7E09">
        <w:rPr>
          <w:rFonts w:asciiTheme="minorHAnsi" w:hAnsiTheme="minorHAnsi" w:cs="Times New Roman"/>
          <w:sz w:val="22"/>
          <w:szCs w:val="22"/>
        </w:rPr>
        <w:t>the best rates!</w:t>
      </w:r>
      <w:r w:rsidR="00EA2C13" w:rsidRPr="008C7E09">
        <w:rPr>
          <w:rFonts w:asciiTheme="minorHAnsi" w:hAnsiTheme="minorHAnsi" w:cs="Times New Roman"/>
          <w:sz w:val="22"/>
          <w:szCs w:val="22"/>
        </w:rPr>
        <w:t xml:space="preserve"> </w:t>
      </w:r>
    </w:p>
    <w:p w14:paraId="77E37076" w14:textId="77777777" w:rsidR="007010F4" w:rsidRPr="008C7E09" w:rsidRDefault="007010F4" w:rsidP="00757223">
      <w:pPr>
        <w:pStyle w:val="PlainText"/>
        <w:rPr>
          <w:rFonts w:asciiTheme="minorHAnsi" w:hAnsiTheme="minorHAnsi" w:cs="Times New Roman"/>
          <w:sz w:val="22"/>
          <w:szCs w:val="22"/>
        </w:rPr>
      </w:pPr>
    </w:p>
    <w:p w14:paraId="6B5E44C4" w14:textId="50446605" w:rsidR="00285B0E" w:rsidRPr="008C7E09" w:rsidRDefault="00285B0E" w:rsidP="00757223">
      <w:pPr>
        <w:pStyle w:val="PlainText"/>
        <w:rPr>
          <w:rFonts w:asciiTheme="minorHAnsi" w:hAnsiTheme="minorHAnsi" w:cs="Times New Roman"/>
          <w:sz w:val="22"/>
          <w:szCs w:val="22"/>
        </w:rPr>
      </w:pPr>
      <w:r w:rsidRPr="008C7E09">
        <w:rPr>
          <w:rFonts w:asciiTheme="minorHAnsi" w:hAnsiTheme="minorHAnsi" w:cs="Times New Roman"/>
          <w:sz w:val="22"/>
          <w:szCs w:val="22"/>
        </w:rPr>
        <w:t>We</w:t>
      </w:r>
      <w:r w:rsidR="00362770" w:rsidRPr="008C7E09">
        <w:rPr>
          <w:rFonts w:asciiTheme="minorHAnsi" w:hAnsiTheme="minorHAnsi" w:cs="Times New Roman"/>
          <w:sz w:val="22"/>
          <w:szCs w:val="22"/>
        </w:rPr>
        <w:t>’</w:t>
      </w:r>
      <w:r w:rsidRPr="008C7E09">
        <w:rPr>
          <w:rFonts w:asciiTheme="minorHAnsi" w:hAnsiTheme="minorHAnsi" w:cs="Times New Roman"/>
          <w:sz w:val="22"/>
          <w:szCs w:val="22"/>
        </w:rPr>
        <w:t>re also offering a 5% discount if you</w:t>
      </w:r>
      <w:r w:rsidR="00362770" w:rsidRPr="008C7E09">
        <w:rPr>
          <w:rFonts w:asciiTheme="minorHAnsi" w:hAnsiTheme="minorHAnsi" w:cs="Times New Roman"/>
          <w:sz w:val="22"/>
          <w:szCs w:val="22"/>
        </w:rPr>
        <w:t>’</w:t>
      </w:r>
      <w:r w:rsidRPr="008C7E09">
        <w:rPr>
          <w:rFonts w:asciiTheme="minorHAnsi" w:hAnsiTheme="minorHAnsi" w:cs="Times New Roman"/>
          <w:sz w:val="22"/>
          <w:szCs w:val="22"/>
        </w:rPr>
        <w:t xml:space="preserve">ve exhibited </w:t>
      </w:r>
      <w:r w:rsidR="00200DF7">
        <w:rPr>
          <w:rFonts w:asciiTheme="minorHAnsi" w:hAnsiTheme="minorHAnsi" w:cs="Times New Roman"/>
          <w:sz w:val="22"/>
          <w:szCs w:val="22"/>
        </w:rPr>
        <w:t xml:space="preserve">at this event </w:t>
      </w:r>
      <w:r w:rsidR="004A2EF4" w:rsidRPr="008C7E09">
        <w:rPr>
          <w:rFonts w:asciiTheme="minorHAnsi" w:hAnsiTheme="minorHAnsi" w:cs="Times New Roman"/>
          <w:sz w:val="22"/>
          <w:szCs w:val="22"/>
        </w:rPr>
        <w:t>in the past—</w:t>
      </w:r>
      <w:r w:rsidRPr="008C7E09">
        <w:rPr>
          <w:rFonts w:asciiTheme="minorHAnsi" w:hAnsiTheme="minorHAnsi" w:cs="Times New Roman"/>
          <w:sz w:val="22"/>
          <w:szCs w:val="22"/>
        </w:rPr>
        <w:t xml:space="preserve">just check off that option on the </w:t>
      </w:r>
      <w:r w:rsidRPr="008C7E09">
        <w:rPr>
          <w:rFonts w:asciiTheme="minorHAnsi" w:hAnsiTheme="minorHAnsi" w:cs="Times New Roman"/>
          <w:b/>
          <w:sz w:val="22"/>
          <w:szCs w:val="22"/>
        </w:rPr>
        <w:t>Application</w:t>
      </w:r>
      <w:r w:rsidR="0034633A" w:rsidRPr="008C7E09">
        <w:rPr>
          <w:rFonts w:asciiTheme="minorHAnsi" w:hAnsiTheme="minorHAnsi" w:cs="Times New Roman"/>
          <w:b/>
          <w:sz w:val="22"/>
          <w:szCs w:val="22"/>
        </w:rPr>
        <w:t xml:space="preserve"> &amp; Contract for Exhibit Space</w:t>
      </w:r>
      <w:r w:rsidRPr="008C7E09">
        <w:rPr>
          <w:rFonts w:asciiTheme="minorHAnsi" w:hAnsiTheme="minorHAnsi" w:cs="Times New Roman"/>
          <w:sz w:val="22"/>
          <w:szCs w:val="22"/>
        </w:rPr>
        <w:t xml:space="preserve">! </w:t>
      </w:r>
    </w:p>
    <w:p w14:paraId="1A81149B" w14:textId="77777777" w:rsidR="00B50B6B" w:rsidRPr="008C7E09" w:rsidRDefault="00B50B6B" w:rsidP="00757223">
      <w:pPr>
        <w:pStyle w:val="PlainText"/>
        <w:rPr>
          <w:rFonts w:asciiTheme="minorHAnsi" w:hAnsiTheme="minorHAnsi" w:cs="Times New Roman"/>
          <w:sz w:val="22"/>
          <w:szCs w:val="22"/>
        </w:rPr>
      </w:pPr>
    </w:p>
    <w:p w14:paraId="7E64EF09" w14:textId="1799A041" w:rsidR="00C80566" w:rsidRPr="006546BF" w:rsidRDefault="00B155C7" w:rsidP="00757223">
      <w:pPr>
        <w:pStyle w:val="PlainText"/>
        <w:rPr>
          <w:rFonts w:asciiTheme="minorHAnsi" w:hAnsiTheme="minorHAnsi" w:cs="Times New Roman"/>
          <w:b/>
          <w:sz w:val="24"/>
          <w:szCs w:val="22"/>
          <w:u w:val="single"/>
        </w:rPr>
      </w:pPr>
      <w:r w:rsidRPr="006546BF">
        <w:rPr>
          <w:rFonts w:asciiTheme="minorHAnsi" w:hAnsiTheme="minorHAnsi" w:cs="Times New Roman"/>
          <w:b/>
          <w:sz w:val="24"/>
          <w:szCs w:val="22"/>
          <w:u w:val="single"/>
        </w:rPr>
        <w:t>APPTAC</w:t>
      </w:r>
      <w:r w:rsidR="00C80566" w:rsidRPr="006546BF">
        <w:rPr>
          <w:rFonts w:asciiTheme="minorHAnsi" w:hAnsiTheme="minorHAnsi" w:cs="Times New Roman"/>
          <w:b/>
          <w:sz w:val="24"/>
          <w:szCs w:val="22"/>
          <w:u w:val="single"/>
        </w:rPr>
        <w:t xml:space="preserve"> ATTENDEE DEMOGRAPHICS</w:t>
      </w:r>
    </w:p>
    <w:p w14:paraId="01332189" w14:textId="77777777" w:rsidR="00C80566" w:rsidRPr="008C7E09" w:rsidRDefault="00C80566" w:rsidP="00757223">
      <w:pPr>
        <w:pStyle w:val="PlainText"/>
        <w:rPr>
          <w:rFonts w:asciiTheme="minorHAnsi" w:hAnsiTheme="minorHAnsi" w:cs="Times New Roman"/>
          <w:b/>
          <w:sz w:val="22"/>
          <w:szCs w:val="22"/>
          <w:u w:val="single"/>
        </w:rPr>
      </w:pPr>
    </w:p>
    <w:p w14:paraId="429796F5" w14:textId="77777777" w:rsidR="00C80566" w:rsidRPr="008C7E09" w:rsidRDefault="00C80566" w:rsidP="00757223">
      <w:pPr>
        <w:pStyle w:val="PlainText"/>
        <w:rPr>
          <w:rFonts w:asciiTheme="minorHAnsi" w:hAnsiTheme="minorHAnsi" w:cs="Times New Roman"/>
          <w:sz w:val="22"/>
          <w:szCs w:val="22"/>
        </w:rPr>
      </w:pPr>
      <w:r w:rsidRPr="008C7E09">
        <w:rPr>
          <w:rFonts w:asciiTheme="minorHAnsi" w:hAnsiTheme="minorHAnsi" w:cs="Times New Roman"/>
          <w:sz w:val="22"/>
          <w:szCs w:val="22"/>
        </w:rPr>
        <w:t xml:space="preserve">On average: </w:t>
      </w:r>
    </w:p>
    <w:p w14:paraId="35F948B7" w14:textId="0C5F9A28" w:rsidR="00C80566" w:rsidRPr="008C7E09" w:rsidRDefault="00F544F3" w:rsidP="00733567">
      <w:pPr>
        <w:pStyle w:val="PlainText"/>
        <w:numPr>
          <w:ilvl w:val="0"/>
          <w:numId w:val="28"/>
        </w:numPr>
        <w:rPr>
          <w:rFonts w:asciiTheme="minorHAnsi" w:hAnsiTheme="minorHAnsi" w:cs="Times New Roman"/>
          <w:sz w:val="22"/>
          <w:szCs w:val="22"/>
        </w:rPr>
      </w:pPr>
      <w:r>
        <w:rPr>
          <w:rFonts w:asciiTheme="minorHAnsi" w:hAnsiTheme="minorHAnsi" w:cs="Times New Roman"/>
          <w:sz w:val="22"/>
          <w:szCs w:val="22"/>
        </w:rPr>
        <w:t xml:space="preserve">Almost </w:t>
      </w:r>
      <w:r>
        <w:rPr>
          <w:rFonts w:asciiTheme="minorHAnsi" w:hAnsiTheme="minorHAnsi" w:cs="Times New Roman"/>
          <w:b/>
          <w:sz w:val="22"/>
          <w:szCs w:val="22"/>
        </w:rPr>
        <w:t>8</w:t>
      </w:r>
      <w:r w:rsidR="00C80566" w:rsidRPr="008C7E09">
        <w:rPr>
          <w:rFonts w:asciiTheme="minorHAnsi" w:hAnsiTheme="minorHAnsi" w:cs="Times New Roman"/>
          <w:b/>
          <w:sz w:val="22"/>
          <w:szCs w:val="22"/>
        </w:rPr>
        <w:t>00</w:t>
      </w:r>
      <w:r w:rsidR="00C80566" w:rsidRPr="008C7E09">
        <w:rPr>
          <w:rFonts w:asciiTheme="minorHAnsi" w:hAnsiTheme="minorHAnsi" w:cs="Times New Roman"/>
          <w:sz w:val="22"/>
          <w:szCs w:val="22"/>
        </w:rPr>
        <w:t xml:space="preserve"> pediatric therapy providers</w:t>
      </w:r>
      <w:r w:rsidR="0036605F" w:rsidRPr="008C7E09">
        <w:rPr>
          <w:rFonts w:asciiTheme="minorHAnsi" w:hAnsiTheme="minorHAnsi" w:cs="Times New Roman"/>
          <w:sz w:val="22"/>
          <w:szCs w:val="22"/>
        </w:rPr>
        <w:t xml:space="preserve"> are</w:t>
      </w:r>
      <w:r w:rsidR="00C80566" w:rsidRPr="008C7E09">
        <w:rPr>
          <w:rFonts w:asciiTheme="minorHAnsi" w:hAnsiTheme="minorHAnsi" w:cs="Times New Roman"/>
          <w:sz w:val="22"/>
          <w:szCs w:val="22"/>
        </w:rPr>
        <w:t xml:space="preserve"> in attendance</w:t>
      </w:r>
      <w:r w:rsidR="00733567" w:rsidRPr="008C7E09">
        <w:rPr>
          <w:rFonts w:asciiTheme="minorHAnsi" w:hAnsiTheme="minorHAnsi" w:cs="Times New Roman"/>
          <w:sz w:val="22"/>
          <w:szCs w:val="22"/>
        </w:rPr>
        <w:t xml:space="preserve">, with </w:t>
      </w:r>
      <w:r w:rsidR="00C80566" w:rsidRPr="008C7E09">
        <w:rPr>
          <w:rFonts w:asciiTheme="minorHAnsi" w:hAnsiTheme="minorHAnsi" w:cs="Times New Roman"/>
          <w:b/>
          <w:sz w:val="22"/>
          <w:szCs w:val="22"/>
        </w:rPr>
        <w:t>90%</w:t>
      </w:r>
      <w:r w:rsidR="00C80566" w:rsidRPr="008C7E09">
        <w:rPr>
          <w:rFonts w:asciiTheme="minorHAnsi" w:hAnsiTheme="minorHAnsi" w:cs="Times New Roman"/>
          <w:sz w:val="22"/>
          <w:szCs w:val="22"/>
        </w:rPr>
        <w:t xml:space="preserve"> of attendees </w:t>
      </w:r>
      <w:r w:rsidR="00733567" w:rsidRPr="008C7E09">
        <w:rPr>
          <w:rFonts w:asciiTheme="minorHAnsi" w:hAnsiTheme="minorHAnsi" w:cs="Times New Roman"/>
          <w:sz w:val="22"/>
          <w:szCs w:val="22"/>
        </w:rPr>
        <w:t xml:space="preserve">being </w:t>
      </w:r>
      <w:r w:rsidR="00C80566" w:rsidRPr="008C7E09">
        <w:rPr>
          <w:rFonts w:asciiTheme="minorHAnsi" w:hAnsiTheme="minorHAnsi" w:cs="Times New Roman"/>
          <w:b/>
          <w:sz w:val="22"/>
          <w:szCs w:val="22"/>
        </w:rPr>
        <w:t>practicing</w:t>
      </w:r>
      <w:r w:rsidR="00C80566" w:rsidRPr="008C7E09">
        <w:rPr>
          <w:rFonts w:asciiTheme="minorHAnsi" w:hAnsiTheme="minorHAnsi" w:cs="Times New Roman"/>
          <w:sz w:val="22"/>
          <w:szCs w:val="22"/>
        </w:rPr>
        <w:t xml:space="preserve"> </w:t>
      </w:r>
      <w:r w:rsidR="00733567" w:rsidRPr="008C7E09">
        <w:rPr>
          <w:rFonts w:asciiTheme="minorHAnsi" w:hAnsiTheme="minorHAnsi" w:cs="Times New Roman"/>
          <w:sz w:val="22"/>
          <w:szCs w:val="22"/>
        </w:rPr>
        <w:t>p</w:t>
      </w:r>
      <w:r w:rsidR="00C80566" w:rsidRPr="008C7E09">
        <w:rPr>
          <w:rFonts w:asciiTheme="minorHAnsi" w:hAnsiTheme="minorHAnsi" w:cs="Times New Roman"/>
          <w:sz w:val="22"/>
          <w:szCs w:val="22"/>
        </w:rPr>
        <w:t xml:space="preserve">hysical </w:t>
      </w:r>
      <w:r w:rsidR="00733567" w:rsidRPr="008C7E09">
        <w:rPr>
          <w:rFonts w:asciiTheme="minorHAnsi" w:hAnsiTheme="minorHAnsi" w:cs="Times New Roman"/>
          <w:sz w:val="22"/>
          <w:szCs w:val="22"/>
        </w:rPr>
        <w:t>t</w:t>
      </w:r>
      <w:r w:rsidR="00C80566" w:rsidRPr="008C7E09">
        <w:rPr>
          <w:rFonts w:asciiTheme="minorHAnsi" w:hAnsiTheme="minorHAnsi" w:cs="Times New Roman"/>
          <w:sz w:val="22"/>
          <w:szCs w:val="22"/>
        </w:rPr>
        <w:t>herapists</w:t>
      </w:r>
    </w:p>
    <w:p w14:paraId="57232679" w14:textId="7E6C5D8F" w:rsidR="00C80566" w:rsidRPr="008C7E09" w:rsidRDefault="00C80566" w:rsidP="00733567">
      <w:pPr>
        <w:pStyle w:val="PlainText"/>
        <w:numPr>
          <w:ilvl w:val="0"/>
          <w:numId w:val="28"/>
        </w:numPr>
        <w:rPr>
          <w:rFonts w:asciiTheme="minorHAnsi" w:hAnsiTheme="minorHAnsi" w:cs="Times New Roman"/>
          <w:sz w:val="22"/>
          <w:szCs w:val="22"/>
        </w:rPr>
      </w:pPr>
      <w:r w:rsidRPr="008C7E09">
        <w:rPr>
          <w:rFonts w:asciiTheme="minorHAnsi" w:hAnsiTheme="minorHAnsi" w:cs="Times New Roman"/>
          <w:sz w:val="22"/>
          <w:szCs w:val="22"/>
        </w:rPr>
        <w:t xml:space="preserve">Attendees </w:t>
      </w:r>
      <w:r w:rsidR="00F90612" w:rsidRPr="008C7E09">
        <w:rPr>
          <w:rFonts w:asciiTheme="minorHAnsi" w:hAnsiTheme="minorHAnsi" w:cs="Times New Roman"/>
          <w:sz w:val="22"/>
          <w:szCs w:val="22"/>
        </w:rPr>
        <w:t xml:space="preserve">average </w:t>
      </w:r>
      <w:r w:rsidR="00733567" w:rsidRPr="008C7E09">
        <w:rPr>
          <w:rFonts w:asciiTheme="minorHAnsi" w:hAnsiTheme="minorHAnsi" w:cs="Times New Roman"/>
          <w:sz w:val="22"/>
          <w:szCs w:val="22"/>
        </w:rPr>
        <w:t>more than</w:t>
      </w:r>
      <w:r w:rsidRPr="008C7E09">
        <w:rPr>
          <w:rFonts w:asciiTheme="minorHAnsi" w:hAnsiTheme="minorHAnsi" w:cs="Times New Roman"/>
          <w:sz w:val="22"/>
          <w:szCs w:val="22"/>
        </w:rPr>
        <w:t xml:space="preserve"> </w:t>
      </w:r>
      <w:r w:rsidRPr="008C7E09">
        <w:rPr>
          <w:rFonts w:asciiTheme="minorHAnsi" w:hAnsiTheme="minorHAnsi" w:cs="Times New Roman"/>
          <w:b/>
          <w:sz w:val="22"/>
          <w:szCs w:val="22"/>
        </w:rPr>
        <w:t>20 years</w:t>
      </w:r>
      <w:r w:rsidRPr="008C7E09">
        <w:rPr>
          <w:rFonts w:asciiTheme="minorHAnsi" w:hAnsiTheme="minorHAnsi" w:cs="Times New Roman"/>
          <w:sz w:val="22"/>
          <w:szCs w:val="22"/>
        </w:rPr>
        <w:t xml:space="preserve"> of </w:t>
      </w:r>
      <w:r w:rsidR="0036605F" w:rsidRPr="008C7E09">
        <w:rPr>
          <w:rFonts w:asciiTheme="minorHAnsi" w:hAnsiTheme="minorHAnsi" w:cs="Times New Roman"/>
          <w:sz w:val="22"/>
          <w:szCs w:val="22"/>
        </w:rPr>
        <w:t>professional</w:t>
      </w:r>
      <w:r w:rsidRPr="008C7E09">
        <w:rPr>
          <w:rFonts w:asciiTheme="minorHAnsi" w:hAnsiTheme="minorHAnsi" w:cs="Times New Roman"/>
          <w:sz w:val="22"/>
          <w:szCs w:val="22"/>
        </w:rPr>
        <w:t xml:space="preserve"> experience</w:t>
      </w:r>
    </w:p>
    <w:p w14:paraId="10140C84" w14:textId="00537835" w:rsidR="00733567" w:rsidRPr="008C7E09" w:rsidRDefault="000C4BFE" w:rsidP="00733567">
      <w:pPr>
        <w:pStyle w:val="PlainText"/>
        <w:numPr>
          <w:ilvl w:val="0"/>
          <w:numId w:val="28"/>
        </w:numPr>
        <w:rPr>
          <w:rFonts w:asciiTheme="minorHAnsi" w:hAnsiTheme="minorHAnsi" w:cs="Times New Roman"/>
          <w:sz w:val="22"/>
          <w:szCs w:val="22"/>
        </w:rPr>
      </w:pPr>
      <w:r w:rsidRPr="008C7E09">
        <w:rPr>
          <w:rFonts w:asciiTheme="minorHAnsi" w:hAnsiTheme="minorHAnsi" w:cs="Times New Roman"/>
          <w:sz w:val="22"/>
          <w:szCs w:val="22"/>
        </w:rPr>
        <w:t>Many a</w:t>
      </w:r>
      <w:r w:rsidR="0036605F" w:rsidRPr="008C7E09">
        <w:rPr>
          <w:rFonts w:asciiTheme="minorHAnsi" w:hAnsiTheme="minorHAnsi" w:cs="Times New Roman"/>
          <w:sz w:val="22"/>
          <w:szCs w:val="22"/>
        </w:rPr>
        <w:t>ttendees</w:t>
      </w:r>
      <w:r w:rsidRPr="008C7E09">
        <w:rPr>
          <w:rFonts w:asciiTheme="minorHAnsi" w:hAnsiTheme="minorHAnsi" w:cs="Times New Roman"/>
          <w:sz w:val="22"/>
          <w:szCs w:val="22"/>
        </w:rPr>
        <w:t xml:space="preserve"> are</w:t>
      </w:r>
      <w:r w:rsidR="00C80566" w:rsidRPr="008C7E09">
        <w:rPr>
          <w:rFonts w:asciiTheme="minorHAnsi" w:hAnsiTheme="minorHAnsi" w:cs="Times New Roman"/>
          <w:sz w:val="22"/>
          <w:szCs w:val="22"/>
        </w:rPr>
        <w:t xml:space="preserve"> decision makers who can choose to promote or purchase products or publication</w:t>
      </w:r>
      <w:r w:rsidR="00DB7660" w:rsidRPr="008C7E09">
        <w:rPr>
          <w:rFonts w:asciiTheme="minorHAnsi" w:hAnsiTheme="minorHAnsi" w:cs="Times New Roman"/>
          <w:sz w:val="22"/>
          <w:szCs w:val="22"/>
        </w:rPr>
        <w:t>s</w:t>
      </w:r>
      <w:r w:rsidR="00733567" w:rsidRPr="008C7E09">
        <w:rPr>
          <w:rFonts w:asciiTheme="minorHAnsi" w:hAnsiTheme="minorHAnsi" w:cs="Times New Roman"/>
          <w:sz w:val="22"/>
          <w:szCs w:val="22"/>
        </w:rPr>
        <w:t xml:space="preserve"> </w:t>
      </w:r>
    </w:p>
    <w:p w14:paraId="597A4440" w14:textId="16155573" w:rsidR="00C80566" w:rsidRPr="008C7E09" w:rsidRDefault="00733567" w:rsidP="00733567">
      <w:pPr>
        <w:pStyle w:val="PlainText"/>
        <w:numPr>
          <w:ilvl w:val="0"/>
          <w:numId w:val="28"/>
        </w:numPr>
        <w:rPr>
          <w:rFonts w:asciiTheme="minorHAnsi" w:hAnsiTheme="minorHAnsi" w:cs="Times New Roman"/>
          <w:sz w:val="22"/>
          <w:szCs w:val="22"/>
        </w:rPr>
      </w:pPr>
      <w:r w:rsidRPr="008C7E09">
        <w:rPr>
          <w:rFonts w:asciiTheme="minorHAnsi" w:hAnsiTheme="minorHAnsi" w:cs="Times New Roman"/>
          <w:b/>
          <w:sz w:val="22"/>
          <w:szCs w:val="22"/>
        </w:rPr>
        <w:t>10</w:t>
      </w:r>
      <w:r w:rsidR="0036605F" w:rsidRPr="008C7E09">
        <w:rPr>
          <w:rFonts w:asciiTheme="minorHAnsi" w:hAnsiTheme="minorHAnsi" w:cs="Times New Roman"/>
          <w:b/>
          <w:sz w:val="22"/>
          <w: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AnsiTheme="minorHAnsi" w:cs="Times New Roman"/>
          <w:sz w:val="22"/>
          <w:szCs w:val="22"/>
        </w:rPr>
        <w:t xml:space="preserve">students that can </w:t>
      </w:r>
      <w:r w:rsidR="0036605F" w:rsidRPr="008C7E09">
        <w:rPr>
          <w:rFonts w:asciiTheme="minorHAnsi" w:hAnsiTheme="minorHAnsi" w:cs="Times New Roman"/>
          <w:sz w:val="22"/>
          <w:szCs w:val="22"/>
        </w:rPr>
        <w:t>provide</w:t>
      </w:r>
      <w:r w:rsidR="00C80566" w:rsidRPr="008C7E09">
        <w:rPr>
          <w:rFonts w:asciiTheme="minorHAnsi" w:hAnsiTheme="minorHAnsi" w:cs="Times New Roman"/>
          <w:sz w:val="22"/>
          <w:szCs w:val="22"/>
        </w:rPr>
        <w:t xml:space="preserve"> </w:t>
      </w:r>
      <w:r w:rsidR="00C80566" w:rsidRPr="008C7E09">
        <w:rPr>
          <w:rFonts w:asciiTheme="minorHAnsi" w:hAnsiTheme="minorHAnsi" w:cs="Times New Roman"/>
          <w:b/>
          <w:sz w:val="22"/>
          <w:szCs w:val="22"/>
        </w:rPr>
        <w:t>recruit</w:t>
      </w:r>
      <w:r w:rsidR="0036605F" w:rsidRPr="008C7E09">
        <w:rPr>
          <w:rFonts w:asciiTheme="minorHAnsi" w:hAnsiTheme="minorHAnsi" w:cs="Times New Roman"/>
          <w:b/>
          <w:sz w:val="22"/>
          <w:szCs w:val="22"/>
        </w:rPr>
        <w:t>ing</w:t>
      </w:r>
      <w:r w:rsidR="0036605F" w:rsidRPr="008C7E09">
        <w:rPr>
          <w:rFonts w:asciiTheme="minorHAnsi" w:hAnsiTheme="minorHAnsi" w:cs="Times New Roman"/>
          <w:sz w:val="22"/>
          <w:szCs w:val="22"/>
        </w:rPr>
        <w:t xml:space="preserve"> opportunities</w:t>
      </w:r>
    </w:p>
    <w:p w14:paraId="376759C1" w14:textId="77777777" w:rsidR="00C80566" w:rsidRPr="008C7E09" w:rsidRDefault="00C80566" w:rsidP="00757223">
      <w:pPr>
        <w:pStyle w:val="PlainText"/>
        <w:rPr>
          <w:rFonts w:asciiTheme="minorHAnsi" w:hAnsiTheme="minorHAnsi" w:cs="Times New Roman"/>
          <w:sz w:val="22"/>
          <w:szCs w:val="22"/>
        </w:rPr>
      </w:pPr>
    </w:p>
    <w:p w14:paraId="65004C75" w14:textId="77777777" w:rsidR="00B50B6B" w:rsidRPr="006546BF" w:rsidRDefault="00697861" w:rsidP="00103532">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 xml:space="preserve">BENEFITS OF EXHIBITING </w:t>
      </w:r>
    </w:p>
    <w:p w14:paraId="57820FA6" w14:textId="77777777" w:rsidR="00B50B6B" w:rsidRPr="008C7E09" w:rsidRDefault="00B50B6B" w:rsidP="00103532">
      <w:pPr>
        <w:pStyle w:val="PlainText"/>
        <w:rPr>
          <w:rFonts w:asciiTheme="minorHAnsi" w:hAnsiTheme="minorHAnsi" w:cs="Times New Roman"/>
          <w:sz w:val="22"/>
          <w:szCs w:val="22"/>
        </w:rPr>
      </w:pPr>
    </w:p>
    <w:p w14:paraId="339F49C4" w14:textId="1C4873AC" w:rsidR="00B50B6B" w:rsidRPr="008C7E09" w:rsidRDefault="00B50B6B" w:rsidP="00103532">
      <w:pPr>
        <w:pStyle w:val="PlainText"/>
        <w:rPr>
          <w:rFonts w:asciiTheme="minorHAnsi" w:hAnsiTheme="minorHAnsi" w:cs="Times New Roman"/>
          <w:sz w:val="22"/>
          <w:szCs w:val="22"/>
        </w:rPr>
      </w:pPr>
      <w:r w:rsidRPr="008C7E09">
        <w:rPr>
          <w:rFonts w:asciiTheme="minorHAnsi" w:hAnsiTheme="minorHAnsi" w:cs="Times New Roman"/>
          <w:sz w:val="22"/>
          <w:szCs w:val="22"/>
        </w:rPr>
        <w:t xml:space="preserve">Exhibit at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and your company will receive: </w:t>
      </w:r>
    </w:p>
    <w:p w14:paraId="00DDC4B7" w14:textId="3B128957" w:rsidR="00B50B6B" w:rsidRPr="008C7E09" w:rsidRDefault="00B50B6B" w:rsidP="00EE2EE0">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 xml:space="preserve">Access to hundreds of pediatric </w:t>
      </w:r>
      <w:r w:rsidR="007E1ED8" w:rsidRPr="008C7E09">
        <w:rPr>
          <w:rFonts w:asciiTheme="minorHAnsi" w:hAnsiTheme="minorHAnsi" w:cs="Times New Roman"/>
          <w:sz w:val="22"/>
          <w:szCs w:val="22"/>
        </w:rPr>
        <w:t xml:space="preserve">physical </w:t>
      </w:r>
      <w:r w:rsidRPr="008C7E09">
        <w:rPr>
          <w:rFonts w:asciiTheme="minorHAnsi" w:hAnsiTheme="minorHAnsi" w:cs="Times New Roman"/>
          <w:sz w:val="22"/>
          <w:szCs w:val="22"/>
        </w:rPr>
        <w:t>therap</w:t>
      </w:r>
      <w:r w:rsidR="00924D0D" w:rsidRPr="008C7E09">
        <w:rPr>
          <w:rFonts w:asciiTheme="minorHAnsi" w:hAnsiTheme="minorHAnsi" w:cs="Times New Roman"/>
          <w:sz w:val="22"/>
          <w:szCs w:val="22"/>
        </w:rPr>
        <w:t>y professionals</w:t>
      </w:r>
      <w:r w:rsidRPr="008C7E09">
        <w:rPr>
          <w:rFonts w:asciiTheme="minorHAnsi" w:hAnsiTheme="minorHAnsi" w:cs="Times New Roman"/>
          <w:sz w:val="22"/>
          <w:szCs w:val="22"/>
        </w:rPr>
        <w:t xml:space="preserve"> </w:t>
      </w:r>
    </w:p>
    <w:p w14:paraId="56D05228" w14:textId="306606F3" w:rsidR="00B50B6B" w:rsidRPr="008C7E09" w:rsidRDefault="00B50B6B" w:rsidP="00EE2EE0">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 xml:space="preserve">Two days of exhibiting exposure in the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Exhibit Hall</w:t>
      </w:r>
      <w:r w:rsidR="007E1ED8" w:rsidRPr="008C7E09">
        <w:rPr>
          <w:rFonts w:asciiTheme="minorHAnsi" w:hAnsiTheme="minorHAnsi" w:cs="Times New Roman"/>
          <w:sz w:val="22"/>
          <w:szCs w:val="22"/>
        </w:rPr>
        <w:t>,</w:t>
      </w:r>
      <w:r w:rsidRPr="008C7E09">
        <w:rPr>
          <w:rFonts w:asciiTheme="minorHAnsi" w:hAnsiTheme="minorHAnsi" w:cs="Times New Roman"/>
          <w:sz w:val="22"/>
          <w:szCs w:val="22"/>
        </w:rPr>
        <w:t xml:space="preserve"> with </w:t>
      </w:r>
      <w:r w:rsidR="00D70353" w:rsidRPr="008C7E09">
        <w:rPr>
          <w:rFonts w:asciiTheme="minorHAnsi" w:hAnsiTheme="minorHAnsi" w:cs="Times New Roman"/>
          <w:sz w:val="22"/>
          <w:szCs w:val="22"/>
        </w:rPr>
        <w:t>more than 7</w:t>
      </w:r>
      <w:r w:rsidR="00264E07" w:rsidRPr="008C7E09">
        <w:rPr>
          <w:rFonts w:asciiTheme="minorHAnsi" w:hAnsiTheme="minorHAnsi" w:cs="Times New Roman"/>
          <w:sz w:val="22"/>
          <w:szCs w:val="22"/>
        </w:rPr>
        <w:t xml:space="preserve"> </w:t>
      </w:r>
      <w:r w:rsidRPr="008C7E09">
        <w:rPr>
          <w:rFonts w:asciiTheme="minorHAnsi" w:hAnsiTheme="minorHAnsi" w:cs="Times New Roman"/>
          <w:sz w:val="22"/>
          <w:szCs w:val="22"/>
        </w:rPr>
        <w:t>hours of unopposed exhibit time</w:t>
      </w:r>
      <w:r w:rsidR="00A658D2" w:rsidRPr="008C7E09">
        <w:rPr>
          <w:rFonts w:asciiTheme="minorHAnsi" w:hAnsiTheme="minorHAnsi" w:cs="Times New Roman"/>
          <w:sz w:val="22"/>
          <w:szCs w:val="22"/>
        </w:rPr>
        <w:t xml:space="preserve">, plus </w:t>
      </w:r>
      <w:r w:rsidR="00264E07" w:rsidRPr="008C7E09">
        <w:rPr>
          <w:rFonts w:asciiTheme="minorHAnsi" w:hAnsiTheme="minorHAnsi" w:cs="Times New Roman"/>
          <w:sz w:val="22"/>
          <w:szCs w:val="22"/>
        </w:rPr>
        <w:t>food</w:t>
      </w:r>
      <w:r w:rsidR="00A658D2" w:rsidRPr="008C7E09">
        <w:rPr>
          <w:rFonts w:asciiTheme="minorHAnsi" w:hAnsiTheme="minorHAnsi" w:cs="Times New Roman"/>
          <w:sz w:val="22"/>
          <w:szCs w:val="22"/>
        </w:rPr>
        <w:t xml:space="preserve"> and special events to </w:t>
      </w:r>
      <w:r w:rsidR="00DB7660" w:rsidRPr="008C7E09">
        <w:rPr>
          <w:rFonts w:asciiTheme="minorHAnsi" w:hAnsiTheme="minorHAnsi" w:cs="Times New Roman"/>
          <w:sz w:val="22"/>
          <w:szCs w:val="22"/>
        </w:rPr>
        <w:t>promote</w:t>
      </w:r>
      <w:r w:rsidR="00A658D2" w:rsidRPr="008C7E09">
        <w:rPr>
          <w:rFonts w:asciiTheme="minorHAnsi" w:hAnsiTheme="minorHAnsi" w:cs="Times New Roman"/>
          <w:sz w:val="22"/>
          <w:szCs w:val="22"/>
        </w:rPr>
        <w:t xml:space="preserve"> traffic to the exhibitors</w:t>
      </w:r>
    </w:p>
    <w:p w14:paraId="10ECB2C9" w14:textId="44575D00" w:rsidR="002123B6" w:rsidRPr="008C7E09" w:rsidRDefault="002123B6" w:rsidP="00EE2EE0">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A</w:t>
      </w:r>
      <w:r w:rsidR="00BA347C" w:rsidRPr="008C7E09">
        <w:rPr>
          <w:rFonts w:asciiTheme="minorHAnsi" w:hAnsiTheme="minorHAnsi" w:cs="Times New Roman"/>
          <w:sz w:val="22"/>
          <w:szCs w:val="22"/>
        </w:rPr>
        <w:t xml:space="preserve"> </w:t>
      </w:r>
      <w:r w:rsidR="00A75F16" w:rsidRPr="008C7E09">
        <w:rPr>
          <w:rFonts w:asciiTheme="minorHAnsi" w:hAnsiTheme="minorHAnsi" w:cs="Times New Roman"/>
          <w:sz w:val="22"/>
          <w:szCs w:val="22"/>
        </w:rPr>
        <w:t xml:space="preserve">kick-off </w:t>
      </w:r>
      <w:r w:rsidR="007E1ED8" w:rsidRPr="008C7E09">
        <w:rPr>
          <w:rFonts w:asciiTheme="minorHAnsi" w:hAnsiTheme="minorHAnsi" w:cs="Times New Roman"/>
          <w:sz w:val="22"/>
          <w:szCs w:val="22"/>
        </w:rPr>
        <w:t>W</w:t>
      </w:r>
      <w:r w:rsidR="00E05C16" w:rsidRPr="008C7E09">
        <w:rPr>
          <w:rFonts w:asciiTheme="minorHAnsi" w:hAnsiTheme="minorHAnsi" w:cs="Times New Roman"/>
          <w:sz w:val="22"/>
          <w:szCs w:val="22"/>
        </w:rPr>
        <w:t>elcome</w:t>
      </w:r>
      <w:r w:rsidRPr="008C7E09">
        <w:rPr>
          <w:rFonts w:asciiTheme="minorHAnsi" w:hAnsiTheme="minorHAnsi" w:cs="Times New Roman"/>
          <w:sz w:val="22"/>
          <w:szCs w:val="22"/>
        </w:rPr>
        <w:t xml:space="preserve"> </w:t>
      </w:r>
      <w:r w:rsidR="007E1ED8" w:rsidRPr="008C7E09">
        <w:rPr>
          <w:rFonts w:asciiTheme="minorHAnsi" w:hAnsiTheme="minorHAnsi" w:cs="Times New Roman"/>
          <w:sz w:val="22"/>
          <w:szCs w:val="22"/>
        </w:rPr>
        <w:t>R</w:t>
      </w:r>
      <w:r w:rsidRPr="008C7E09">
        <w:rPr>
          <w:rFonts w:asciiTheme="minorHAnsi" w:hAnsiTheme="minorHAnsi" w:cs="Times New Roman"/>
          <w:sz w:val="22"/>
          <w:szCs w:val="22"/>
        </w:rPr>
        <w:t xml:space="preserve">eception </w:t>
      </w:r>
      <w:r w:rsidR="00BA347C" w:rsidRPr="008C7E09">
        <w:rPr>
          <w:rFonts w:asciiTheme="minorHAnsi" w:hAnsiTheme="minorHAnsi" w:cs="Times New Roman"/>
          <w:sz w:val="22"/>
          <w:szCs w:val="22"/>
        </w:rPr>
        <w:t xml:space="preserve">for vendors </w:t>
      </w:r>
      <w:r w:rsidR="00A75F16" w:rsidRPr="008C7E09">
        <w:rPr>
          <w:rFonts w:asciiTheme="minorHAnsi" w:hAnsiTheme="minorHAnsi" w:cs="Times New Roman"/>
          <w:sz w:val="22"/>
          <w:szCs w:val="22"/>
        </w:rPr>
        <w:t xml:space="preserve">and attendees </w:t>
      </w:r>
      <w:r w:rsidR="00B12DEE" w:rsidRPr="008C7E09">
        <w:rPr>
          <w:rFonts w:asciiTheme="minorHAnsi" w:hAnsiTheme="minorHAnsi" w:cs="Times New Roman"/>
          <w:sz w:val="22"/>
          <w:szCs w:val="22"/>
        </w:rPr>
        <w:t>(please register on your Application &amp; Contract for Exhibit Space)</w:t>
      </w:r>
    </w:p>
    <w:p w14:paraId="63937753" w14:textId="31BBBE20" w:rsidR="00B50B6B" w:rsidRPr="008C7E09" w:rsidRDefault="001A0242" w:rsidP="00EE2EE0">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Three (</w:t>
      </w:r>
      <w:r w:rsidR="00B50B6B" w:rsidRPr="008C7E09">
        <w:rPr>
          <w:rFonts w:asciiTheme="minorHAnsi" w:hAnsiTheme="minorHAnsi" w:cs="Times New Roman"/>
          <w:sz w:val="22"/>
          <w:szCs w:val="22"/>
        </w:rPr>
        <w:t>3</w:t>
      </w:r>
      <w:r w:rsidRPr="008C7E09">
        <w:rPr>
          <w:rFonts w:asciiTheme="minorHAnsi" w:hAnsiTheme="minorHAnsi" w:cs="Times New Roman"/>
          <w:sz w:val="22"/>
          <w:szCs w:val="22"/>
        </w:rPr>
        <w:t>)</w:t>
      </w:r>
      <w:r w:rsidR="00B50B6B" w:rsidRPr="008C7E09">
        <w:rPr>
          <w:rFonts w:asciiTheme="minorHAnsi" w:hAnsiTheme="minorHAnsi" w:cs="Times New Roman"/>
          <w:sz w:val="22"/>
          <w:szCs w:val="22"/>
        </w:rPr>
        <w:t xml:space="preserve"> Exhibit Hall badges per company</w:t>
      </w:r>
    </w:p>
    <w:p w14:paraId="2B558EBC" w14:textId="1718EBE0" w:rsidR="00B50B6B" w:rsidRPr="008C7E09" w:rsidRDefault="00B50B6B" w:rsidP="00EE2EE0">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 xml:space="preserve">Your </w:t>
      </w:r>
      <w:r w:rsidR="00A75F16" w:rsidRPr="008C7E09">
        <w:rPr>
          <w:rFonts w:asciiTheme="minorHAnsi" w:hAnsiTheme="minorHAnsi" w:cs="Times New Roman"/>
          <w:sz w:val="22"/>
          <w:szCs w:val="22"/>
        </w:rPr>
        <w:t>2</w:t>
      </w:r>
      <w:r w:rsidRPr="008C7E09">
        <w:rPr>
          <w:rFonts w:asciiTheme="minorHAnsi" w:hAnsiTheme="minorHAnsi" w:cs="Times New Roman"/>
          <w:sz w:val="22"/>
          <w:szCs w:val="22"/>
        </w:rPr>
        <w:t>5-word description</w:t>
      </w:r>
      <w:r w:rsidR="00D65C77" w:rsidRPr="008C7E09">
        <w:rPr>
          <w:rFonts w:asciiTheme="minorHAnsi" w:hAnsiTheme="minorHAnsi" w:cs="Times New Roman"/>
          <w:sz w:val="22"/>
          <w:szCs w:val="22"/>
        </w:rPr>
        <w:t>, plus your website and sales phone</w:t>
      </w:r>
      <w:r w:rsidR="00A9597A" w:rsidRPr="008C7E09">
        <w:rPr>
          <w:rFonts w:asciiTheme="minorHAnsi" w:hAnsiTheme="minorHAnsi" w:cs="Times New Roman"/>
          <w:sz w:val="22"/>
          <w:szCs w:val="22"/>
        </w:rPr>
        <w:t>/e-mail</w:t>
      </w:r>
      <w:r w:rsidR="00D65C77" w:rsidRPr="008C7E09">
        <w:rPr>
          <w:rFonts w:asciiTheme="minorHAnsi" w:hAnsiTheme="minorHAnsi" w:cs="Times New Roman"/>
          <w:sz w:val="22"/>
          <w:szCs w:val="22"/>
        </w:rPr>
        <w:t xml:space="preserve"> (per</w:t>
      </w:r>
      <w:r w:rsidR="001D47A7" w:rsidRPr="008C7E09">
        <w:rPr>
          <w:rFonts w:asciiTheme="minorHAnsi" w:hAnsiTheme="minorHAnsi" w:cs="Times New Roman"/>
          <w:sz w:val="22"/>
          <w:szCs w:val="22"/>
        </w:rPr>
        <w:t xml:space="preserve"> </w:t>
      </w:r>
      <w:r w:rsidR="00D65C77" w:rsidRPr="008C7E09">
        <w:rPr>
          <w:rFonts w:asciiTheme="minorHAnsi" w:hAnsiTheme="minorHAnsi" w:cs="Times New Roman"/>
          <w:sz w:val="22"/>
          <w:szCs w:val="22"/>
        </w:rPr>
        <w:t xml:space="preserve">your Application &amp; Contract for Exhibit Space) </w:t>
      </w:r>
      <w:r w:rsidR="00F90612" w:rsidRPr="008C4D4F">
        <w:rPr>
          <w:rFonts w:asciiTheme="minorHAnsi" w:hAnsiTheme="minorHAnsi" w:cs="Times New Roman"/>
          <w:sz w:val="22"/>
          <w:szCs w:val="22"/>
        </w:rPr>
        <w:t xml:space="preserve">on the APPTAC app </w:t>
      </w:r>
    </w:p>
    <w:p w14:paraId="0C518523" w14:textId="0DCFEDBE" w:rsidR="00B50B6B" w:rsidRPr="008C7E09" w:rsidRDefault="00B50B6B" w:rsidP="00EE2EE0">
      <w:pPr>
        <w:pStyle w:val="PlainText"/>
        <w:numPr>
          <w:ilvl w:val="0"/>
          <w:numId w:val="9"/>
        </w:numPr>
        <w:tabs>
          <w:tab w:val="clear" w:pos="1440"/>
          <w:tab w:val="num" w:pos="720"/>
        </w:tabs>
        <w:ind w:left="720"/>
        <w:rPr>
          <w:rFonts w:asciiTheme="minorHAnsi" w:hAnsiTheme="minorHAnsi" w:cs="Times New Roman"/>
          <w:i/>
          <w:sz w:val="22"/>
          <w:szCs w:val="22"/>
        </w:rPr>
      </w:pPr>
      <w:r w:rsidRPr="008C7E09">
        <w:rPr>
          <w:rFonts w:asciiTheme="minorHAnsi" w:hAnsiTheme="minorHAnsi" w:cs="Times New Roman"/>
          <w:sz w:val="22"/>
          <w:szCs w:val="22"/>
        </w:rPr>
        <w:t xml:space="preserve">A </w:t>
      </w:r>
      <w:r w:rsidR="00A9597A" w:rsidRPr="008C7E09">
        <w:rPr>
          <w:rFonts w:asciiTheme="minorHAnsi" w:hAnsiTheme="minorHAnsi" w:cs="Times New Roman"/>
          <w:sz w:val="22"/>
          <w:szCs w:val="22"/>
        </w:rPr>
        <w:t xml:space="preserve">mailing </w:t>
      </w:r>
      <w:r w:rsidRPr="008C7E09">
        <w:rPr>
          <w:rFonts w:asciiTheme="minorHAnsi" w:hAnsiTheme="minorHAnsi" w:cs="Times New Roman"/>
          <w:sz w:val="22"/>
          <w:szCs w:val="22"/>
        </w:rPr>
        <w:t xml:space="preserve">list of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registrants </w:t>
      </w:r>
      <w:r w:rsidR="00482FE7" w:rsidRPr="008C7E09">
        <w:rPr>
          <w:rFonts w:asciiTheme="minorHAnsi" w:hAnsiTheme="minorHAnsi" w:cs="Times New Roman"/>
          <w:sz w:val="22"/>
          <w:szCs w:val="22"/>
        </w:rPr>
        <w:t xml:space="preserve">(sent </w:t>
      </w:r>
      <w:r w:rsidR="00A75F16" w:rsidRPr="008C7E09">
        <w:rPr>
          <w:rFonts w:asciiTheme="minorHAnsi" w:hAnsiTheme="minorHAnsi" w:cs="Times New Roman"/>
          <w:sz w:val="22"/>
          <w:szCs w:val="22"/>
        </w:rPr>
        <w:t>after</w:t>
      </w:r>
      <w:r w:rsidR="00482FE7" w:rsidRPr="008C7E09">
        <w:rPr>
          <w:rFonts w:asciiTheme="minorHAnsi" w:hAnsiTheme="minorHAnsi" w:cs="Times New Roman"/>
          <w:sz w:val="22"/>
          <w:szCs w:val="22"/>
        </w:rPr>
        <w:t xml:space="preserve"> </w:t>
      </w:r>
      <w:r w:rsidR="00B155C7" w:rsidRPr="008C7E09">
        <w:rPr>
          <w:rFonts w:asciiTheme="minorHAnsi" w:hAnsiTheme="minorHAnsi" w:cs="Times New Roman"/>
          <w:sz w:val="22"/>
          <w:szCs w:val="22"/>
        </w:rPr>
        <w:t>APPTAC</w:t>
      </w:r>
      <w:r w:rsidR="00482FE7" w:rsidRPr="008C7E09">
        <w:rPr>
          <w:rFonts w:asciiTheme="minorHAnsi" w:hAnsiTheme="minorHAnsi" w:cs="Times New Roman"/>
          <w:sz w:val="22"/>
          <w:szCs w:val="22"/>
        </w:rPr>
        <w:t xml:space="preserve"> to include onsite registrants)</w:t>
      </w:r>
      <w:r w:rsidR="00A9597A" w:rsidRPr="008C7E09">
        <w:rPr>
          <w:rFonts w:asciiTheme="minorHAnsi" w:hAnsiTheme="minorHAnsi" w:cs="Times New Roman"/>
          <w:sz w:val="22"/>
          <w:szCs w:val="22"/>
        </w:rPr>
        <w:t>, plus the option of purchasing a list of preregistered attendees</w:t>
      </w:r>
      <w:r w:rsidR="001A0242" w:rsidRPr="008C7E09">
        <w:rPr>
          <w:rFonts w:asciiTheme="minorHAnsi" w:hAnsiTheme="minorHAnsi" w:cs="Times New Roman"/>
          <w:sz w:val="22"/>
          <w:szCs w:val="22"/>
        </w:rPr>
        <w:t xml:space="preserve">. </w:t>
      </w:r>
      <w:r w:rsidR="001A0242" w:rsidRPr="008C7E09">
        <w:rPr>
          <w:rFonts w:asciiTheme="minorHAnsi" w:hAnsiTheme="minorHAnsi" w:cs="Times New Roman"/>
          <w:i/>
          <w:sz w:val="22"/>
          <w:szCs w:val="22"/>
        </w:rPr>
        <w:t>Please note: this list does not include e</w:t>
      </w:r>
      <w:r w:rsidR="00733567" w:rsidRPr="008C7E09">
        <w:rPr>
          <w:rFonts w:asciiTheme="minorHAnsi" w:hAnsiTheme="minorHAnsi" w:cs="Times New Roman"/>
          <w:i/>
          <w:sz w:val="22"/>
          <w:szCs w:val="22"/>
        </w:rPr>
        <w:t>-</w:t>
      </w:r>
      <w:r w:rsidR="001A0242" w:rsidRPr="008C7E09">
        <w:rPr>
          <w:rFonts w:asciiTheme="minorHAnsi" w:hAnsiTheme="minorHAnsi" w:cs="Times New Roman"/>
          <w:i/>
          <w:sz w:val="22"/>
          <w:szCs w:val="22"/>
        </w:rPr>
        <w:t>mail addresses</w:t>
      </w:r>
      <w:r w:rsidR="00F544F3">
        <w:rPr>
          <w:rFonts w:asciiTheme="minorHAnsi" w:hAnsiTheme="minorHAnsi" w:cs="Times New Roman"/>
          <w:i/>
          <w:sz w:val="22"/>
          <w:szCs w:val="22"/>
        </w:rPr>
        <w:t xml:space="preserve">; </w:t>
      </w:r>
      <w:r w:rsidR="00733567" w:rsidRPr="008C7E09">
        <w:rPr>
          <w:rFonts w:asciiTheme="minorHAnsi" w:hAnsiTheme="minorHAnsi" w:cs="Times New Roman"/>
          <w:i/>
          <w:sz w:val="22"/>
          <w:szCs w:val="22"/>
        </w:rPr>
        <w:t>APTA does not permit the release of member e-mails</w:t>
      </w:r>
      <w:r w:rsidR="001A0242" w:rsidRPr="008C7E09">
        <w:rPr>
          <w:rFonts w:asciiTheme="minorHAnsi" w:hAnsiTheme="minorHAnsi" w:cs="Times New Roman"/>
          <w:i/>
          <w:sz w:val="22"/>
          <w:szCs w:val="22"/>
        </w:rPr>
        <w:t>.</w:t>
      </w:r>
    </w:p>
    <w:p w14:paraId="2E6D4417" w14:textId="60A576EA" w:rsidR="00D524CE" w:rsidRPr="008C7E09" w:rsidRDefault="00B50B6B" w:rsidP="00D524CE">
      <w:pPr>
        <w:pStyle w:val="PlainText"/>
        <w:numPr>
          <w:ilvl w:val="0"/>
          <w:numId w:val="9"/>
        </w:numPr>
        <w:tabs>
          <w:tab w:val="clear" w:pos="1440"/>
          <w:tab w:val="num" w:pos="720"/>
        </w:tabs>
        <w:ind w:left="720"/>
        <w:rPr>
          <w:rFonts w:asciiTheme="minorHAnsi" w:hAnsiTheme="minorHAnsi" w:cs="Times New Roman"/>
          <w:sz w:val="22"/>
          <w:szCs w:val="22"/>
        </w:rPr>
      </w:pPr>
      <w:r w:rsidRPr="008C7E09">
        <w:rPr>
          <w:rFonts w:asciiTheme="minorHAnsi" w:hAnsiTheme="minorHAnsi" w:cs="Times New Roman"/>
          <w:sz w:val="22"/>
          <w:szCs w:val="22"/>
        </w:rPr>
        <w:t>A 20% discount off conference registration</w:t>
      </w:r>
      <w:r w:rsidR="00264E07" w:rsidRPr="008C7E09">
        <w:rPr>
          <w:rFonts w:asciiTheme="minorHAnsi" w:hAnsiTheme="minorHAnsi" w:cs="Times New Roman"/>
          <w:sz w:val="22"/>
          <w:szCs w:val="22"/>
        </w:rPr>
        <w:t>, if you</w:t>
      </w:r>
      <w:r w:rsidR="00DB7660" w:rsidRPr="008C7E09">
        <w:rPr>
          <w:rFonts w:asciiTheme="minorHAnsi" w:hAnsiTheme="minorHAnsi" w:cs="Times New Roman"/>
          <w:sz w:val="22"/>
          <w:szCs w:val="22"/>
        </w:rPr>
        <w:t xml:space="preserve"> would</w:t>
      </w:r>
      <w:r w:rsidR="00264E07" w:rsidRPr="008C7E09">
        <w:rPr>
          <w:rFonts w:asciiTheme="minorHAnsi" w:hAnsiTheme="minorHAnsi" w:cs="Times New Roman"/>
          <w:sz w:val="22"/>
          <w:szCs w:val="22"/>
        </w:rPr>
        <w:t xml:space="preserve"> like to attend programming</w:t>
      </w:r>
    </w:p>
    <w:p w14:paraId="30D9FEEC" w14:textId="77777777" w:rsidR="00264E07" w:rsidRPr="008C7E09" w:rsidRDefault="00264E07" w:rsidP="00264E07">
      <w:pPr>
        <w:pStyle w:val="PlainText"/>
        <w:ind w:left="720"/>
        <w:rPr>
          <w:rFonts w:asciiTheme="minorHAnsi" w:hAnsiTheme="minorHAnsi" w:cs="Times New Roman"/>
          <w:sz w:val="22"/>
          <w:szCs w:val="22"/>
        </w:rPr>
      </w:pPr>
    </w:p>
    <w:p w14:paraId="36157209" w14:textId="77777777" w:rsidR="00D524CE" w:rsidRPr="006546BF" w:rsidRDefault="00D524CE" w:rsidP="00D524CE">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 xml:space="preserve">EXHIBITOR DEADLINES </w:t>
      </w:r>
    </w:p>
    <w:p w14:paraId="6FC495FD" w14:textId="77777777" w:rsidR="00D524CE" w:rsidRPr="008C7E09" w:rsidRDefault="00D524CE" w:rsidP="00D524CE">
      <w:pPr>
        <w:pStyle w:val="PlainText"/>
        <w:rPr>
          <w:rFonts w:asciiTheme="minorHAnsi" w:hAnsiTheme="minorHAnsi" w:cs="Times New Roman"/>
          <w:sz w:val="22"/>
          <w:szCs w:val="22"/>
        </w:rPr>
      </w:pPr>
    </w:p>
    <w:p w14:paraId="63BAF921" w14:textId="428C5489" w:rsidR="00D524CE" w:rsidRPr="008C7E09" w:rsidRDefault="00D524CE" w:rsidP="00D524CE">
      <w:pPr>
        <w:pStyle w:val="PlainText"/>
        <w:rPr>
          <w:rFonts w:asciiTheme="minorHAnsi" w:hAnsiTheme="minorHAnsi" w:cs="Times New Roman"/>
          <w:b/>
          <w:sz w:val="22"/>
          <w:szCs w:val="22"/>
        </w:rPr>
      </w:pPr>
      <w:r w:rsidRPr="008C7E09">
        <w:rPr>
          <w:rFonts w:asciiTheme="minorHAnsi" w:hAnsiTheme="minorHAnsi" w:cs="Times New Roman"/>
          <w:b/>
          <w:sz w:val="22"/>
          <w:szCs w:val="22"/>
        </w:rPr>
        <w:t>Ju</w:t>
      </w:r>
      <w:r w:rsidR="00EB48C2" w:rsidRPr="008C7E09">
        <w:rPr>
          <w:rFonts w:asciiTheme="minorHAnsi" w:hAnsiTheme="minorHAnsi" w:cs="Times New Roman"/>
          <w:b/>
          <w:sz w:val="22"/>
          <w:szCs w:val="22"/>
        </w:rPr>
        <w:t>ne 15, 201</w:t>
      </w:r>
      <w:r w:rsidR="00F544F3">
        <w:rPr>
          <w:rFonts w:asciiTheme="minorHAnsi" w:hAnsiTheme="minorHAnsi" w:cs="Times New Roman"/>
          <w:b/>
          <w:sz w:val="22"/>
          <w:szCs w:val="22"/>
        </w:rPr>
        <w:t>8</w:t>
      </w:r>
    </w:p>
    <w:p w14:paraId="16F44853" w14:textId="77777777" w:rsidR="00D524CE" w:rsidRPr="008C7E09" w:rsidRDefault="00D524CE" w:rsidP="00E95ABF">
      <w:pPr>
        <w:pStyle w:val="PlainText"/>
        <w:numPr>
          <w:ilvl w:val="0"/>
          <w:numId w:val="21"/>
        </w:numPr>
        <w:rPr>
          <w:rFonts w:asciiTheme="minorHAnsi" w:hAnsiTheme="minorHAnsi" w:cs="Times New Roman"/>
          <w:sz w:val="22"/>
          <w:szCs w:val="22"/>
        </w:rPr>
      </w:pPr>
      <w:r w:rsidRPr="008C7E09">
        <w:rPr>
          <w:rFonts w:asciiTheme="minorHAnsi" w:hAnsiTheme="minorHAnsi" w:cs="Times New Roman"/>
          <w:sz w:val="22"/>
          <w:szCs w:val="22"/>
        </w:rPr>
        <w:t>Early-</w:t>
      </w:r>
      <w:r w:rsidR="007E1ED8" w:rsidRPr="008C7E09">
        <w:rPr>
          <w:rFonts w:asciiTheme="minorHAnsi" w:hAnsiTheme="minorHAnsi" w:cs="Times New Roman"/>
          <w:sz w:val="22"/>
          <w:szCs w:val="22"/>
        </w:rPr>
        <w:t>b</w:t>
      </w:r>
      <w:r w:rsidRPr="008C7E09">
        <w:rPr>
          <w:rFonts w:asciiTheme="minorHAnsi" w:hAnsiTheme="minorHAnsi" w:cs="Times New Roman"/>
          <w:sz w:val="22"/>
          <w:szCs w:val="22"/>
        </w:rPr>
        <w:t xml:space="preserve">ird </w:t>
      </w:r>
      <w:r w:rsidR="006A4D25" w:rsidRPr="008C7E09">
        <w:rPr>
          <w:rFonts w:asciiTheme="minorHAnsi" w:hAnsiTheme="minorHAnsi" w:cs="Times New Roman"/>
          <w:sz w:val="22"/>
          <w:szCs w:val="22"/>
        </w:rPr>
        <w:t>E</w:t>
      </w:r>
      <w:r w:rsidRPr="008C7E09">
        <w:rPr>
          <w:rFonts w:asciiTheme="minorHAnsi" w:hAnsiTheme="minorHAnsi" w:cs="Times New Roman"/>
          <w:sz w:val="22"/>
          <w:szCs w:val="22"/>
        </w:rPr>
        <w:t xml:space="preserve">xhibitor </w:t>
      </w:r>
      <w:r w:rsidR="006A4D25" w:rsidRPr="008C7E09">
        <w:rPr>
          <w:rFonts w:asciiTheme="minorHAnsi" w:hAnsiTheme="minorHAnsi" w:cs="Times New Roman"/>
          <w:sz w:val="22"/>
          <w:szCs w:val="22"/>
        </w:rPr>
        <w:t>R</w:t>
      </w:r>
      <w:r w:rsidRPr="008C7E09">
        <w:rPr>
          <w:rFonts w:asciiTheme="minorHAnsi" w:hAnsiTheme="minorHAnsi" w:cs="Times New Roman"/>
          <w:sz w:val="22"/>
          <w:szCs w:val="22"/>
        </w:rPr>
        <w:t xml:space="preserve">egistration deadline </w:t>
      </w:r>
    </w:p>
    <w:p w14:paraId="348749C2" w14:textId="77777777" w:rsidR="00D524CE" w:rsidRPr="008C7E09" w:rsidRDefault="00D524CE" w:rsidP="00D524CE">
      <w:pPr>
        <w:pStyle w:val="PlainText"/>
        <w:rPr>
          <w:rFonts w:asciiTheme="minorHAnsi" w:hAnsiTheme="minorHAnsi" w:cs="Times New Roman"/>
          <w:sz w:val="22"/>
          <w:szCs w:val="22"/>
        </w:rPr>
      </w:pPr>
    </w:p>
    <w:p w14:paraId="45255465" w14:textId="6F9A71D3" w:rsidR="00D524CE" w:rsidRPr="008C7E09" w:rsidRDefault="006A4D25" w:rsidP="00D524CE">
      <w:pPr>
        <w:pStyle w:val="PlainText"/>
        <w:rPr>
          <w:rFonts w:asciiTheme="minorHAnsi" w:hAnsiTheme="minorHAnsi" w:cs="Times New Roman"/>
          <w:b/>
          <w:sz w:val="22"/>
          <w:szCs w:val="22"/>
        </w:rPr>
      </w:pPr>
      <w:r w:rsidRPr="008C7E09">
        <w:rPr>
          <w:rFonts w:asciiTheme="minorHAnsi" w:hAnsiTheme="minorHAnsi" w:cs="Times New Roman"/>
          <w:b/>
          <w:sz w:val="22"/>
          <w:szCs w:val="22"/>
        </w:rPr>
        <w:t xml:space="preserve">September </w:t>
      </w:r>
      <w:r w:rsidR="006546BF">
        <w:rPr>
          <w:rFonts w:asciiTheme="minorHAnsi" w:hAnsiTheme="minorHAnsi" w:cs="Times New Roman"/>
          <w:b/>
          <w:sz w:val="22"/>
          <w:szCs w:val="22"/>
        </w:rPr>
        <w:t>30</w:t>
      </w:r>
      <w:r w:rsidRPr="008C7E09">
        <w:rPr>
          <w:rFonts w:asciiTheme="minorHAnsi" w:hAnsiTheme="minorHAnsi" w:cs="Times New Roman"/>
          <w:b/>
          <w:sz w:val="22"/>
          <w:szCs w:val="22"/>
        </w:rPr>
        <w:t>, 201</w:t>
      </w:r>
      <w:r w:rsidR="00F544F3">
        <w:rPr>
          <w:rFonts w:asciiTheme="minorHAnsi" w:hAnsiTheme="minorHAnsi" w:cs="Times New Roman"/>
          <w:b/>
          <w:sz w:val="22"/>
          <w:szCs w:val="22"/>
        </w:rPr>
        <w:t>8</w:t>
      </w:r>
    </w:p>
    <w:p w14:paraId="33918FC2" w14:textId="65177362" w:rsidR="006546BF" w:rsidRDefault="006546BF" w:rsidP="00E95ABF">
      <w:pPr>
        <w:pStyle w:val="PlainText"/>
        <w:numPr>
          <w:ilvl w:val="1"/>
          <w:numId w:val="22"/>
        </w:numPr>
        <w:tabs>
          <w:tab w:val="left" w:pos="720"/>
        </w:tabs>
        <w:ind w:left="720"/>
        <w:rPr>
          <w:rFonts w:asciiTheme="minorHAnsi" w:hAnsiTheme="minorHAnsi" w:cs="Times New Roman"/>
          <w:sz w:val="22"/>
          <w:szCs w:val="22"/>
        </w:rPr>
      </w:pPr>
      <w:r>
        <w:rPr>
          <w:rFonts w:asciiTheme="minorHAnsi" w:hAnsiTheme="minorHAnsi" w:cs="Times New Roman"/>
          <w:sz w:val="22"/>
          <w:szCs w:val="22"/>
        </w:rPr>
        <w:t xml:space="preserve">Suggested deadline for Exhibitor orders, logo, and 25-word booth description (the sooner you upload your information to the </w:t>
      </w:r>
      <w:r w:rsidR="00070CC6">
        <w:rPr>
          <w:rFonts w:asciiTheme="minorHAnsi" w:hAnsiTheme="minorHAnsi" w:cs="Times New Roman"/>
          <w:sz w:val="22"/>
          <w:szCs w:val="22"/>
        </w:rPr>
        <w:t xml:space="preserve">Exhibitor Harvester, </w:t>
      </w:r>
      <w:r>
        <w:rPr>
          <w:rFonts w:asciiTheme="minorHAnsi" w:hAnsiTheme="minorHAnsi" w:cs="Times New Roman"/>
          <w:sz w:val="22"/>
          <w:szCs w:val="22"/>
        </w:rPr>
        <w:t xml:space="preserve">the more exposure you’ll </w:t>
      </w:r>
      <w:r w:rsidR="00070CC6">
        <w:rPr>
          <w:rFonts w:asciiTheme="minorHAnsi" w:hAnsiTheme="minorHAnsi" w:cs="Times New Roman"/>
          <w:sz w:val="22"/>
          <w:szCs w:val="22"/>
        </w:rPr>
        <w:t xml:space="preserve">get via the APPTAC website and </w:t>
      </w:r>
      <w:r w:rsidR="00985C76">
        <w:rPr>
          <w:rFonts w:asciiTheme="minorHAnsi" w:hAnsiTheme="minorHAnsi" w:cs="Times New Roman"/>
          <w:sz w:val="22"/>
          <w:szCs w:val="22"/>
        </w:rPr>
        <w:t xml:space="preserve">attendee </w:t>
      </w:r>
      <w:r w:rsidR="00070CC6">
        <w:rPr>
          <w:rFonts w:asciiTheme="minorHAnsi" w:hAnsiTheme="minorHAnsi" w:cs="Times New Roman"/>
          <w:sz w:val="22"/>
          <w:szCs w:val="22"/>
        </w:rPr>
        <w:t>app</w:t>
      </w:r>
      <w:r>
        <w:rPr>
          <w:rFonts w:asciiTheme="minorHAnsi" w:hAnsiTheme="minorHAnsi" w:cs="Times New Roman"/>
          <w:sz w:val="22"/>
          <w:szCs w:val="22"/>
        </w:rPr>
        <w:t>!)</w:t>
      </w:r>
    </w:p>
    <w:p w14:paraId="3776A9C3" w14:textId="20802E63" w:rsidR="00196DAE" w:rsidRPr="008C7E09" w:rsidRDefault="00196DAE" w:rsidP="00E95ABF">
      <w:pPr>
        <w:pStyle w:val="PlainText"/>
        <w:numPr>
          <w:ilvl w:val="1"/>
          <w:numId w:val="22"/>
        </w:numPr>
        <w:tabs>
          <w:tab w:val="left" w:pos="720"/>
        </w:tabs>
        <w:ind w:left="720"/>
        <w:rPr>
          <w:rFonts w:asciiTheme="minorHAnsi" w:hAnsiTheme="minorHAnsi" w:cs="Times New Roman"/>
          <w:sz w:val="22"/>
          <w:szCs w:val="22"/>
        </w:rPr>
      </w:pPr>
      <w:r w:rsidRPr="008C7E09">
        <w:rPr>
          <w:rFonts w:asciiTheme="minorHAnsi" w:hAnsiTheme="minorHAnsi" w:cs="Times New Roman"/>
          <w:sz w:val="22"/>
          <w:szCs w:val="22"/>
        </w:rPr>
        <w:t xml:space="preserve">Flyers due (800) – </w:t>
      </w:r>
      <w:r w:rsidR="00985C76" w:rsidRPr="008C7E09">
        <w:rPr>
          <w:rFonts w:asciiTheme="minorHAnsi" w:hAnsiTheme="minorHAnsi" w:cs="Times New Roman"/>
          <w:sz w:val="22"/>
          <w:szCs w:val="22"/>
        </w:rPr>
        <w:t xml:space="preserve">exhibitors </w:t>
      </w:r>
      <w:r w:rsidRPr="008C7E09">
        <w:rPr>
          <w:rFonts w:asciiTheme="minorHAnsi" w:hAnsiTheme="minorHAnsi" w:cs="Times New Roman"/>
          <w:sz w:val="22"/>
          <w:szCs w:val="22"/>
        </w:rPr>
        <w:t>may pick</w:t>
      </w:r>
      <w:r w:rsidR="00985C76">
        <w:rPr>
          <w:rFonts w:asciiTheme="minorHAnsi" w:hAnsiTheme="minorHAnsi" w:cs="Times New Roman"/>
          <w:sz w:val="22"/>
          <w:szCs w:val="22"/>
        </w:rPr>
        <w:t xml:space="preserve"> </w:t>
      </w:r>
      <w:r w:rsidRPr="008C7E09">
        <w:rPr>
          <w:rFonts w:asciiTheme="minorHAnsi" w:hAnsiTheme="minorHAnsi" w:cs="Times New Roman"/>
          <w:sz w:val="22"/>
          <w:szCs w:val="22"/>
        </w:rPr>
        <w:t xml:space="preserve">up </w:t>
      </w:r>
      <w:r w:rsidR="00985C76">
        <w:rPr>
          <w:rFonts w:asciiTheme="minorHAnsi" w:hAnsiTheme="minorHAnsi" w:cs="Times New Roman"/>
          <w:sz w:val="22"/>
          <w:szCs w:val="22"/>
        </w:rPr>
        <w:t xml:space="preserve">extras </w:t>
      </w:r>
      <w:r w:rsidRPr="008C7E09">
        <w:rPr>
          <w:rFonts w:asciiTheme="minorHAnsi" w:hAnsiTheme="minorHAnsi" w:cs="Times New Roman"/>
          <w:sz w:val="22"/>
          <w:szCs w:val="22"/>
        </w:rPr>
        <w:t xml:space="preserve">from the registration area when packing up </w:t>
      </w:r>
    </w:p>
    <w:p w14:paraId="4C1A771B" w14:textId="77777777" w:rsidR="00D524CE" w:rsidRPr="008C7E09" w:rsidRDefault="00D524CE" w:rsidP="00E95ABF">
      <w:pPr>
        <w:pStyle w:val="PlainText"/>
        <w:numPr>
          <w:ilvl w:val="1"/>
          <w:numId w:val="23"/>
        </w:numPr>
        <w:ind w:left="720"/>
        <w:rPr>
          <w:rFonts w:asciiTheme="minorHAnsi" w:hAnsiTheme="minorHAnsi" w:cs="Times New Roman"/>
          <w:sz w:val="22"/>
          <w:szCs w:val="22"/>
        </w:rPr>
      </w:pPr>
      <w:r w:rsidRPr="008C7E09">
        <w:rPr>
          <w:rFonts w:asciiTheme="minorHAnsi" w:hAnsiTheme="minorHAnsi" w:cs="Times New Roman"/>
          <w:sz w:val="22"/>
          <w:szCs w:val="22"/>
        </w:rPr>
        <w:t>Last day to cancel for refund (minus 2</w:t>
      </w:r>
      <w:r w:rsidR="00A9597A" w:rsidRPr="008C7E09">
        <w:rPr>
          <w:rFonts w:asciiTheme="minorHAnsi" w:hAnsiTheme="minorHAnsi" w:cs="Times New Roman"/>
          <w:sz w:val="22"/>
          <w:szCs w:val="22"/>
        </w:rPr>
        <w:t>0</w:t>
      </w:r>
      <w:r w:rsidRPr="008C7E09">
        <w:rPr>
          <w:rFonts w:asciiTheme="minorHAnsi" w:hAnsiTheme="minorHAnsi" w:cs="Times New Roman"/>
          <w:sz w:val="22"/>
          <w:szCs w:val="22"/>
        </w:rPr>
        <w:t xml:space="preserve">% administrative fee) </w:t>
      </w:r>
    </w:p>
    <w:p w14:paraId="2E582D89" w14:textId="77777777" w:rsidR="00F17BDD" w:rsidRPr="008C7E09" w:rsidRDefault="00F17BDD" w:rsidP="00D524CE">
      <w:pPr>
        <w:pStyle w:val="PlainText"/>
        <w:rPr>
          <w:rFonts w:asciiTheme="minorHAnsi" w:hAnsiTheme="minorHAnsi" w:cs="Times New Roman"/>
          <w:sz w:val="22"/>
          <w:szCs w:val="22"/>
        </w:rPr>
      </w:pPr>
    </w:p>
    <w:p w14:paraId="07D7BBBC" w14:textId="1087AFE7" w:rsidR="00F17BDD" w:rsidRPr="008C7E09" w:rsidRDefault="005F3FA8" w:rsidP="00D524CE">
      <w:pPr>
        <w:pStyle w:val="PlainText"/>
        <w:rPr>
          <w:rFonts w:asciiTheme="minorHAnsi" w:hAnsiTheme="minorHAnsi" w:cs="Times New Roman"/>
          <w:b/>
          <w:sz w:val="22"/>
          <w:szCs w:val="22"/>
        </w:rPr>
      </w:pPr>
      <w:r w:rsidRPr="008C7E09">
        <w:rPr>
          <w:rFonts w:asciiTheme="minorHAnsi" w:hAnsiTheme="minorHAnsi" w:cs="Times New Roman"/>
          <w:b/>
          <w:bCs/>
          <w:sz w:val="22"/>
          <w:szCs w:val="22"/>
        </w:rPr>
        <w:t xml:space="preserve">October </w:t>
      </w:r>
      <w:r w:rsidR="00BD0C2F">
        <w:rPr>
          <w:rFonts w:asciiTheme="minorHAnsi" w:hAnsiTheme="minorHAnsi" w:cs="Times New Roman"/>
          <w:b/>
          <w:bCs/>
          <w:sz w:val="22"/>
          <w:szCs w:val="22"/>
        </w:rPr>
        <w:t>15 &amp; 17</w:t>
      </w:r>
      <w:r w:rsidR="007E46ED" w:rsidRPr="008C7E09">
        <w:rPr>
          <w:rFonts w:asciiTheme="minorHAnsi" w:hAnsiTheme="minorHAnsi" w:cs="Times New Roman"/>
          <w:b/>
          <w:bCs/>
          <w:sz w:val="22"/>
          <w:szCs w:val="22"/>
        </w:rPr>
        <w:t>, 201</w:t>
      </w:r>
      <w:r w:rsidR="00985C76">
        <w:rPr>
          <w:rFonts w:asciiTheme="minorHAnsi" w:hAnsiTheme="minorHAnsi" w:cs="Times New Roman"/>
          <w:b/>
          <w:bCs/>
          <w:sz w:val="22"/>
          <w:szCs w:val="22"/>
        </w:rPr>
        <w:t>8</w:t>
      </w:r>
    </w:p>
    <w:p w14:paraId="5C972F4D" w14:textId="77777777" w:rsidR="00081964" w:rsidRPr="00BD0C2F" w:rsidRDefault="00081964" w:rsidP="00081964">
      <w:pPr>
        <w:pStyle w:val="ListParagraph"/>
        <w:numPr>
          <w:ilvl w:val="1"/>
          <w:numId w:val="24"/>
        </w:numPr>
        <w:tabs>
          <w:tab w:val="left" w:pos="720"/>
          <w:tab w:val="left" w:pos="10800"/>
        </w:tabs>
        <w:ind w:left="720"/>
        <w:rPr>
          <w:rFonts w:asciiTheme="minorHAnsi" w:hAnsiTheme="minorHAnsi"/>
          <w:b/>
          <w:bCs/>
          <w:sz w:val="22"/>
          <w:szCs w:val="22"/>
        </w:rPr>
      </w:pPr>
      <w:r w:rsidRPr="00BD0C2F">
        <w:rPr>
          <w:rFonts w:asciiTheme="minorHAnsi" w:hAnsiTheme="minorHAnsi"/>
          <w:sz w:val="22"/>
          <w:szCs w:val="22"/>
        </w:rPr>
        <w:t xml:space="preserve">October 15 is the </w:t>
      </w:r>
      <w:r>
        <w:rPr>
          <w:rFonts w:asciiTheme="minorHAnsi" w:hAnsiTheme="minorHAnsi"/>
          <w:sz w:val="22"/>
          <w:szCs w:val="22"/>
        </w:rPr>
        <w:t>h</w:t>
      </w:r>
      <w:r w:rsidRPr="00BD0C2F">
        <w:rPr>
          <w:rFonts w:asciiTheme="minorHAnsi" w:hAnsiTheme="minorHAnsi"/>
          <w:sz w:val="22"/>
          <w:szCs w:val="22"/>
        </w:rPr>
        <w:t xml:space="preserve">otel reservation deadline at </w:t>
      </w:r>
      <w:proofErr w:type="spellStart"/>
      <w:r w:rsidRPr="00BD0C2F">
        <w:rPr>
          <w:rFonts w:asciiTheme="minorHAnsi" w:hAnsiTheme="minorHAnsi"/>
          <w:sz w:val="22"/>
          <w:szCs w:val="22"/>
        </w:rPr>
        <w:t>Staybridge</w:t>
      </w:r>
      <w:proofErr w:type="spellEnd"/>
      <w:r w:rsidRPr="00BD0C2F">
        <w:rPr>
          <w:rFonts w:asciiTheme="minorHAnsi" w:hAnsiTheme="minorHAnsi"/>
          <w:sz w:val="22"/>
          <w:szCs w:val="22"/>
        </w:rPr>
        <w:t xml:space="preserve"> Suites</w:t>
      </w:r>
    </w:p>
    <w:p w14:paraId="3CBDB36C" w14:textId="77777777" w:rsidR="00BD0C2F" w:rsidRPr="00BD0C2F" w:rsidRDefault="00BD0C2F" w:rsidP="003B4BB5">
      <w:pPr>
        <w:pStyle w:val="ListParagraph"/>
        <w:numPr>
          <w:ilvl w:val="1"/>
          <w:numId w:val="24"/>
        </w:numPr>
        <w:tabs>
          <w:tab w:val="left" w:pos="720"/>
          <w:tab w:val="left" w:pos="10800"/>
        </w:tabs>
        <w:ind w:left="720"/>
        <w:rPr>
          <w:rFonts w:asciiTheme="minorHAnsi" w:hAnsiTheme="minorHAnsi"/>
          <w:b/>
          <w:bCs/>
          <w:sz w:val="22"/>
          <w:szCs w:val="22"/>
        </w:rPr>
      </w:pPr>
      <w:r>
        <w:rPr>
          <w:rFonts w:asciiTheme="minorHAnsi" w:hAnsiTheme="minorHAnsi"/>
          <w:sz w:val="22"/>
          <w:szCs w:val="22"/>
        </w:rPr>
        <w:t>October 17 is the h</w:t>
      </w:r>
      <w:r w:rsidR="00D524CE" w:rsidRPr="008C7E09">
        <w:rPr>
          <w:rFonts w:asciiTheme="minorHAnsi" w:hAnsiTheme="minorHAnsi"/>
          <w:sz w:val="22"/>
          <w:szCs w:val="22"/>
        </w:rPr>
        <w:t xml:space="preserve">otel reservation deadline </w:t>
      </w:r>
      <w:r w:rsidR="00985C76">
        <w:rPr>
          <w:rFonts w:asciiTheme="minorHAnsi" w:hAnsiTheme="minorHAnsi"/>
          <w:sz w:val="22"/>
          <w:szCs w:val="22"/>
        </w:rPr>
        <w:t xml:space="preserve">at the </w:t>
      </w:r>
      <w:proofErr w:type="spellStart"/>
      <w:r w:rsidR="00985C76">
        <w:rPr>
          <w:rFonts w:asciiTheme="minorHAnsi" w:hAnsiTheme="minorHAnsi"/>
          <w:sz w:val="22"/>
          <w:szCs w:val="22"/>
        </w:rPr>
        <w:t>Chattanoogan</w:t>
      </w:r>
      <w:proofErr w:type="spellEnd"/>
    </w:p>
    <w:p w14:paraId="5EFA3349" w14:textId="10BAA757" w:rsidR="00B97011" w:rsidRPr="00081964" w:rsidRDefault="00BD0C2F" w:rsidP="003B2B37">
      <w:pPr>
        <w:pStyle w:val="ListParagraph"/>
        <w:numPr>
          <w:ilvl w:val="1"/>
          <w:numId w:val="24"/>
        </w:numPr>
        <w:tabs>
          <w:tab w:val="left" w:pos="720"/>
          <w:tab w:val="left" w:pos="10800"/>
        </w:tabs>
        <w:ind w:left="720"/>
        <w:rPr>
          <w:rFonts w:asciiTheme="minorHAnsi" w:hAnsiTheme="minorHAnsi"/>
          <w:b/>
          <w:bCs/>
          <w:sz w:val="22"/>
          <w:szCs w:val="22"/>
        </w:rPr>
      </w:pPr>
      <w:r w:rsidRPr="00081964">
        <w:rPr>
          <w:rFonts w:asciiTheme="minorHAnsi" w:hAnsiTheme="minorHAnsi"/>
          <w:bCs/>
          <w:sz w:val="22"/>
          <w:szCs w:val="22"/>
        </w:rPr>
        <w:t xml:space="preserve">Visit </w:t>
      </w:r>
      <w:hyperlink r:id="rId10" w:history="1">
        <w:r w:rsidRPr="00081964">
          <w:rPr>
            <w:rStyle w:val="Hyperlink"/>
            <w:rFonts w:asciiTheme="minorHAnsi" w:hAnsiTheme="minorHAnsi"/>
            <w:bCs/>
            <w:sz w:val="22"/>
            <w:szCs w:val="22"/>
          </w:rPr>
          <w:t>www.apptac.org</w:t>
        </w:r>
      </w:hyperlink>
      <w:r w:rsidRPr="00081964">
        <w:rPr>
          <w:rFonts w:asciiTheme="minorHAnsi" w:hAnsiTheme="minorHAnsi"/>
          <w:bCs/>
          <w:sz w:val="22"/>
          <w:szCs w:val="22"/>
        </w:rPr>
        <w:t xml:space="preserve"> and click on </w:t>
      </w:r>
      <w:r w:rsidR="00081964" w:rsidRPr="00081964">
        <w:rPr>
          <w:rFonts w:asciiTheme="minorHAnsi" w:hAnsiTheme="minorHAnsi"/>
          <w:bCs/>
          <w:sz w:val="22"/>
          <w:szCs w:val="22"/>
        </w:rPr>
        <w:t>Housing for</w:t>
      </w:r>
      <w:r w:rsidR="00081964" w:rsidRPr="00081964">
        <w:rPr>
          <w:rFonts w:asciiTheme="minorHAnsi" w:hAnsiTheme="minorHAnsi"/>
          <w:b/>
          <w:bCs/>
          <w:sz w:val="22"/>
          <w:szCs w:val="22"/>
        </w:rPr>
        <w:t xml:space="preserve"> </w:t>
      </w:r>
      <w:r w:rsidR="00A612D4" w:rsidRPr="00081964">
        <w:rPr>
          <w:rFonts w:asciiTheme="minorHAnsi" w:hAnsiTheme="minorHAnsi"/>
          <w:sz w:val="22"/>
          <w:szCs w:val="22"/>
        </w:rPr>
        <w:t xml:space="preserve">reservation </w:t>
      </w:r>
      <w:r w:rsidR="00081964">
        <w:rPr>
          <w:rFonts w:asciiTheme="minorHAnsi" w:hAnsiTheme="minorHAnsi"/>
          <w:sz w:val="22"/>
          <w:szCs w:val="22"/>
        </w:rPr>
        <w:t>details</w:t>
      </w:r>
    </w:p>
    <w:p w14:paraId="2E4B103C" w14:textId="77777777" w:rsidR="00081964" w:rsidRPr="00081964" w:rsidRDefault="00081964" w:rsidP="00081964">
      <w:pPr>
        <w:pStyle w:val="ListParagraph"/>
        <w:tabs>
          <w:tab w:val="left" w:pos="720"/>
          <w:tab w:val="left" w:pos="10800"/>
        </w:tabs>
        <w:rPr>
          <w:rFonts w:asciiTheme="minorHAnsi" w:hAnsiTheme="minorHAnsi"/>
          <w:b/>
          <w:bCs/>
          <w:sz w:val="22"/>
          <w:szCs w:val="22"/>
        </w:rPr>
      </w:pPr>
    </w:p>
    <w:p w14:paraId="573A73B0" w14:textId="141722BF" w:rsidR="00465D2B" w:rsidRPr="008C7E09" w:rsidRDefault="006A4D25" w:rsidP="00465D2B">
      <w:pPr>
        <w:pStyle w:val="PlainText"/>
        <w:rPr>
          <w:rFonts w:asciiTheme="minorHAnsi" w:hAnsiTheme="minorHAnsi" w:cs="Times New Roman"/>
          <w:b/>
          <w:sz w:val="22"/>
          <w:szCs w:val="22"/>
        </w:rPr>
      </w:pPr>
      <w:r w:rsidRPr="008C7E09">
        <w:rPr>
          <w:rFonts w:asciiTheme="minorHAnsi" w:hAnsiTheme="minorHAnsi" w:cs="Times New Roman"/>
          <w:b/>
          <w:bCs/>
          <w:sz w:val="22"/>
          <w:szCs w:val="22"/>
        </w:rPr>
        <w:t xml:space="preserve">November </w:t>
      </w:r>
      <w:r w:rsidR="00081964">
        <w:rPr>
          <w:rFonts w:asciiTheme="minorHAnsi" w:hAnsiTheme="minorHAnsi" w:cs="Times New Roman"/>
          <w:b/>
          <w:bCs/>
          <w:sz w:val="22"/>
          <w:szCs w:val="22"/>
        </w:rPr>
        <w:t>9-10</w:t>
      </w:r>
      <w:r w:rsidR="00060148" w:rsidRPr="008C7E09">
        <w:rPr>
          <w:rFonts w:asciiTheme="minorHAnsi" w:hAnsiTheme="minorHAnsi" w:cs="Times New Roman"/>
          <w:b/>
          <w:bCs/>
          <w:sz w:val="22"/>
          <w:szCs w:val="22"/>
        </w:rPr>
        <w:t>,</w:t>
      </w:r>
      <w:r w:rsidRPr="008C7E09">
        <w:rPr>
          <w:rFonts w:asciiTheme="minorHAnsi" w:hAnsiTheme="minorHAnsi" w:cs="Times New Roman"/>
          <w:b/>
          <w:bCs/>
          <w:sz w:val="22"/>
          <w:szCs w:val="22"/>
        </w:rPr>
        <w:t xml:space="preserve"> 201</w:t>
      </w:r>
      <w:r w:rsidR="00081964">
        <w:rPr>
          <w:rFonts w:asciiTheme="minorHAnsi" w:hAnsiTheme="minorHAnsi" w:cs="Times New Roman"/>
          <w:b/>
          <w:bCs/>
          <w:sz w:val="22"/>
          <w:szCs w:val="22"/>
        </w:rPr>
        <w:t>8</w:t>
      </w:r>
    </w:p>
    <w:p w14:paraId="78750AAA" w14:textId="77777777" w:rsidR="00465D2B" w:rsidRPr="008C7E09" w:rsidRDefault="007010F4" w:rsidP="00465D2B">
      <w:pPr>
        <w:pStyle w:val="PlainText"/>
        <w:numPr>
          <w:ilvl w:val="0"/>
          <w:numId w:val="24"/>
        </w:numPr>
        <w:tabs>
          <w:tab w:val="left" w:pos="720"/>
        </w:tabs>
        <w:rPr>
          <w:rFonts w:asciiTheme="minorHAnsi" w:hAnsiTheme="minorHAnsi" w:cs="Times New Roman"/>
          <w:sz w:val="22"/>
          <w:szCs w:val="22"/>
        </w:rPr>
      </w:pPr>
      <w:r w:rsidRPr="008C7E09">
        <w:rPr>
          <w:rFonts w:asciiTheme="minorHAnsi" w:hAnsiTheme="minorHAnsi" w:cs="Times New Roman"/>
          <w:sz w:val="22"/>
          <w:szCs w:val="22"/>
        </w:rPr>
        <w:t>Exhibit hall open</w:t>
      </w:r>
    </w:p>
    <w:p w14:paraId="3D2712E5" w14:textId="77777777" w:rsidR="00B50B6B" w:rsidRPr="008C7E09" w:rsidRDefault="00B50B6B" w:rsidP="00D00A6F">
      <w:pPr>
        <w:pStyle w:val="PlainText"/>
        <w:ind w:left="360"/>
        <w:rPr>
          <w:rFonts w:asciiTheme="minorHAnsi" w:hAnsiTheme="minorHAnsi" w:cs="Times New Roman"/>
          <w:sz w:val="22"/>
          <w:szCs w:val="22"/>
        </w:rPr>
      </w:pPr>
    </w:p>
    <w:p w14:paraId="1F0CADD7" w14:textId="70711265" w:rsidR="00D524CE" w:rsidRPr="006546BF" w:rsidRDefault="00D524CE" w:rsidP="00D524CE">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 xml:space="preserve">EXHIBIT HALL SCHEDULE </w:t>
      </w:r>
    </w:p>
    <w:p w14:paraId="4475D1FE" w14:textId="77777777" w:rsidR="00D524CE" w:rsidRPr="008C7E09" w:rsidRDefault="00D524CE" w:rsidP="00D524CE">
      <w:pPr>
        <w:pStyle w:val="PlainText"/>
        <w:rPr>
          <w:rFonts w:asciiTheme="minorHAnsi" w:hAnsiTheme="minorHAnsi" w:cs="Times New Roman"/>
          <w:sz w:val="22"/>
          <w:szCs w:val="22"/>
        </w:rPr>
      </w:pPr>
    </w:p>
    <w:p w14:paraId="40AEE60D" w14:textId="2FF354C1" w:rsidR="00395876" w:rsidRPr="008C7E09" w:rsidRDefault="00395876" w:rsidP="00395876">
      <w:pPr>
        <w:pStyle w:val="PlainText"/>
        <w:rPr>
          <w:rFonts w:asciiTheme="minorHAnsi" w:hAnsiTheme="minorHAnsi" w:cs="Times New Roman"/>
          <w:b/>
          <w:sz w:val="22"/>
          <w:szCs w:val="22"/>
        </w:rPr>
      </w:pPr>
      <w:r w:rsidRPr="008C7E09">
        <w:rPr>
          <w:rFonts w:asciiTheme="minorHAnsi" w:hAnsiTheme="minorHAnsi" w:cs="Times New Roman"/>
          <w:b/>
          <w:sz w:val="22"/>
          <w:szCs w:val="22"/>
        </w:rPr>
        <w:t xml:space="preserve">Thursday, November </w:t>
      </w:r>
      <w:r w:rsidR="00BB5604">
        <w:rPr>
          <w:rFonts w:asciiTheme="minorHAnsi" w:hAnsiTheme="minorHAnsi" w:cs="Times New Roman"/>
          <w:b/>
          <w:sz w:val="22"/>
          <w:szCs w:val="22"/>
        </w:rPr>
        <w:t>8</w:t>
      </w:r>
      <w:r w:rsidRPr="008C7E09">
        <w:rPr>
          <w:rFonts w:asciiTheme="minorHAnsi" w:hAnsiTheme="minorHAnsi" w:cs="Times New Roman"/>
          <w:b/>
          <w:sz w:val="22"/>
          <w:szCs w:val="22"/>
        </w:rPr>
        <w:t xml:space="preserve"> </w:t>
      </w:r>
    </w:p>
    <w:p w14:paraId="244CFF19" w14:textId="77777777" w:rsidR="00395876" w:rsidRPr="008C7E09" w:rsidRDefault="00395876" w:rsidP="00395876">
      <w:pPr>
        <w:pStyle w:val="PlainText"/>
        <w:rPr>
          <w:rFonts w:asciiTheme="minorHAnsi" w:hAnsiTheme="minorHAnsi" w:cs="Times New Roman"/>
          <w:sz w:val="22"/>
          <w:szCs w:val="22"/>
        </w:rPr>
      </w:pPr>
      <w:r w:rsidRPr="008C7E09">
        <w:rPr>
          <w:rFonts w:asciiTheme="minorHAnsi" w:hAnsiTheme="minorHAnsi" w:cs="Times New Roman"/>
          <w:sz w:val="22"/>
          <w:szCs w:val="22"/>
        </w:rPr>
        <w:t>8:00 am–5:00 pm</w:t>
      </w:r>
      <w:r w:rsidRPr="008C7E09">
        <w:rPr>
          <w:rFonts w:asciiTheme="minorHAnsi" w:hAnsiTheme="minorHAnsi" w:cs="Times New Roman"/>
          <w:sz w:val="22"/>
          <w:szCs w:val="22"/>
        </w:rPr>
        <w:tab/>
      </w:r>
      <w:r w:rsidRPr="008C7E09">
        <w:rPr>
          <w:rFonts w:asciiTheme="minorHAnsi" w:hAnsiTheme="minorHAnsi" w:cs="Times New Roman"/>
          <w:sz w:val="22"/>
          <w:szCs w:val="22"/>
        </w:rPr>
        <w:tab/>
        <w:t xml:space="preserve">Exhibitor Registration/Set-up </w:t>
      </w:r>
    </w:p>
    <w:p w14:paraId="7F398ECD" w14:textId="24A163DA" w:rsidR="00D524CE" w:rsidRPr="008C7E09" w:rsidRDefault="00264E07" w:rsidP="00264E07">
      <w:pPr>
        <w:pStyle w:val="PlainText"/>
        <w:ind w:left="2880" w:hanging="2880"/>
        <w:rPr>
          <w:rFonts w:asciiTheme="minorHAnsi" w:hAnsiTheme="minorHAnsi" w:cs="Times New Roman"/>
          <w:i/>
          <w:sz w:val="22"/>
          <w:szCs w:val="22"/>
        </w:rPr>
      </w:pPr>
      <w:r w:rsidRPr="008C7E09">
        <w:rPr>
          <w:rFonts w:asciiTheme="minorHAnsi" w:hAnsiTheme="minorHAnsi" w:cs="Times New Roman"/>
          <w:sz w:val="22"/>
          <w:szCs w:val="22"/>
        </w:rPr>
        <w:t xml:space="preserve">6:00 </w:t>
      </w:r>
      <w:r w:rsidR="00E95ABF" w:rsidRPr="008C7E09">
        <w:rPr>
          <w:rFonts w:asciiTheme="minorHAnsi" w:hAnsiTheme="minorHAnsi" w:cs="Times New Roman"/>
          <w:sz w:val="22"/>
          <w:szCs w:val="22"/>
        </w:rPr>
        <w:t>pm</w:t>
      </w:r>
      <w:r w:rsidR="007E1ED8" w:rsidRPr="008C7E09">
        <w:rPr>
          <w:rFonts w:asciiTheme="minorHAnsi" w:hAnsiTheme="minorHAnsi" w:cs="Times New Roman"/>
          <w:sz w:val="22"/>
          <w:szCs w:val="22"/>
        </w:rPr>
        <w:t>–</w:t>
      </w:r>
      <w:r w:rsidRPr="008C7E09">
        <w:rPr>
          <w:rFonts w:asciiTheme="minorHAnsi" w:hAnsiTheme="minorHAnsi" w:cs="Times New Roman"/>
          <w:sz w:val="22"/>
          <w:szCs w:val="22"/>
        </w:rPr>
        <w:t xml:space="preserve">8:00 pm </w:t>
      </w:r>
      <w:r w:rsidRPr="008C7E09">
        <w:rPr>
          <w:rFonts w:asciiTheme="minorHAnsi" w:hAnsiTheme="minorHAnsi" w:cs="Times New Roman"/>
          <w:sz w:val="22"/>
          <w:szCs w:val="22"/>
        </w:rPr>
        <w:tab/>
      </w:r>
      <w:r w:rsidR="00D70353" w:rsidRPr="008C7E09">
        <w:rPr>
          <w:rFonts w:asciiTheme="minorHAnsi" w:hAnsiTheme="minorHAnsi" w:cs="Times New Roman"/>
          <w:sz w:val="22"/>
          <w:szCs w:val="22"/>
        </w:rPr>
        <w:t xml:space="preserve">Optional </w:t>
      </w:r>
      <w:r w:rsidR="00D524CE" w:rsidRPr="008C7E09">
        <w:rPr>
          <w:rFonts w:asciiTheme="minorHAnsi" w:hAnsiTheme="minorHAnsi" w:cs="Times New Roman"/>
          <w:sz w:val="22"/>
          <w:szCs w:val="22"/>
        </w:rPr>
        <w:t>W</w:t>
      </w:r>
      <w:r w:rsidR="00334710" w:rsidRPr="008C7E09">
        <w:rPr>
          <w:rFonts w:asciiTheme="minorHAnsi" w:hAnsiTheme="minorHAnsi" w:cs="Times New Roman"/>
          <w:sz w:val="22"/>
          <w:szCs w:val="22"/>
        </w:rPr>
        <w:t>elcome</w:t>
      </w:r>
      <w:r w:rsidR="00D524CE" w:rsidRPr="008C7E09">
        <w:rPr>
          <w:rFonts w:asciiTheme="minorHAnsi" w:hAnsiTheme="minorHAnsi" w:cs="Times New Roman"/>
          <w:sz w:val="22"/>
          <w:szCs w:val="22"/>
        </w:rPr>
        <w:t xml:space="preserve"> Reception</w:t>
      </w:r>
      <w:r w:rsidRPr="008C7E09">
        <w:rPr>
          <w:rFonts w:asciiTheme="minorHAnsi" w:hAnsiTheme="minorHAnsi" w:cs="Times New Roman"/>
          <w:sz w:val="22"/>
          <w:szCs w:val="22"/>
        </w:rPr>
        <w:t xml:space="preserve"> </w:t>
      </w:r>
      <w:r w:rsidR="007E1ED8" w:rsidRPr="008C7E09">
        <w:rPr>
          <w:rFonts w:asciiTheme="minorHAnsi" w:hAnsiTheme="minorHAnsi" w:cs="Times New Roman"/>
          <w:sz w:val="22"/>
          <w:szCs w:val="22"/>
        </w:rPr>
        <w:t>for</w:t>
      </w:r>
      <w:r w:rsidRPr="008C7E09">
        <w:rPr>
          <w:rFonts w:asciiTheme="minorHAnsi" w:hAnsiTheme="minorHAnsi" w:cs="Times New Roman"/>
          <w:sz w:val="22"/>
          <w:szCs w:val="22"/>
        </w:rPr>
        <w:t xml:space="preserve"> vendors and conference attendees </w:t>
      </w:r>
      <w:r w:rsidRPr="008C7E09">
        <w:rPr>
          <w:rFonts w:asciiTheme="minorHAnsi" w:hAnsiTheme="minorHAnsi" w:cs="Times New Roman"/>
          <w:i/>
          <w:sz w:val="22"/>
          <w:szCs w:val="22"/>
        </w:rPr>
        <w:t>(</w:t>
      </w:r>
      <w:r w:rsidR="00D20AC1" w:rsidRPr="008C7E09">
        <w:rPr>
          <w:rFonts w:asciiTheme="minorHAnsi" w:hAnsiTheme="minorHAnsi" w:cs="Times New Roman"/>
          <w:i/>
          <w:sz w:val="22"/>
          <w:szCs w:val="22"/>
        </w:rPr>
        <w:t>P</w:t>
      </w:r>
      <w:r w:rsidR="007E46ED" w:rsidRPr="008C7E09">
        <w:rPr>
          <w:rFonts w:asciiTheme="minorHAnsi" w:hAnsiTheme="minorHAnsi" w:cs="Times New Roman"/>
          <w:i/>
          <w:sz w:val="22"/>
          <w:szCs w:val="22"/>
        </w:rPr>
        <w:t xml:space="preserve">lease register on the </w:t>
      </w:r>
      <w:r w:rsidR="00B12DEE" w:rsidRPr="008C7E09">
        <w:rPr>
          <w:rFonts w:asciiTheme="minorHAnsi" w:hAnsiTheme="minorHAnsi" w:cs="Times New Roman"/>
          <w:b/>
          <w:i/>
          <w:sz w:val="22"/>
          <w:szCs w:val="22"/>
        </w:rPr>
        <w:t xml:space="preserve">Application &amp; Contract for </w:t>
      </w:r>
      <w:r w:rsidR="007E46ED" w:rsidRPr="008C7E09">
        <w:rPr>
          <w:rFonts w:asciiTheme="minorHAnsi" w:hAnsiTheme="minorHAnsi" w:cs="Times New Roman"/>
          <w:b/>
          <w:i/>
          <w:sz w:val="22"/>
          <w:szCs w:val="22"/>
        </w:rPr>
        <w:t>Exhibit</w:t>
      </w:r>
      <w:r w:rsidR="00B12DEE" w:rsidRPr="008C7E09">
        <w:rPr>
          <w:rFonts w:asciiTheme="minorHAnsi" w:hAnsiTheme="minorHAnsi" w:cs="Times New Roman"/>
          <w:b/>
          <w:i/>
          <w:sz w:val="22"/>
          <w:szCs w:val="22"/>
        </w:rPr>
        <w:t xml:space="preserve"> Space</w:t>
      </w:r>
      <w:r w:rsidR="007E46ED" w:rsidRPr="008C7E09">
        <w:rPr>
          <w:rFonts w:asciiTheme="minorHAnsi" w:hAnsiTheme="minorHAnsi" w:cs="Times New Roman"/>
          <w:i/>
          <w:sz w:val="22"/>
          <w:szCs w:val="22"/>
        </w:rPr>
        <w:t>, if you’d like to attend this complimentary event</w:t>
      </w:r>
      <w:r w:rsidR="006A4D25" w:rsidRPr="008C7E09">
        <w:rPr>
          <w:rFonts w:asciiTheme="minorHAnsi" w:hAnsiTheme="minorHAnsi" w:cs="Times New Roman"/>
          <w:i/>
          <w:sz w:val="22"/>
          <w:szCs w:val="22"/>
        </w:rPr>
        <w:t xml:space="preserve"> at the conference venue</w:t>
      </w:r>
      <w:r w:rsidR="00D524CE" w:rsidRPr="008C7E09">
        <w:rPr>
          <w:rFonts w:asciiTheme="minorHAnsi" w:hAnsiTheme="minorHAnsi" w:cs="Times New Roman"/>
          <w:i/>
          <w:sz w:val="22"/>
          <w:szCs w:val="22"/>
        </w:rPr>
        <w:t>)</w:t>
      </w:r>
    </w:p>
    <w:p w14:paraId="5E285664" w14:textId="5A3F2AA5" w:rsidR="00B12DEE" w:rsidRPr="008C7E09" w:rsidRDefault="00B12DEE" w:rsidP="00395876">
      <w:pPr>
        <w:pStyle w:val="PlainText"/>
        <w:rPr>
          <w:rFonts w:asciiTheme="minorHAnsi" w:hAnsiTheme="minorHAnsi" w:cs="Times New Roman"/>
          <w:sz w:val="22"/>
          <w:szCs w:val="22"/>
        </w:rPr>
      </w:pPr>
    </w:p>
    <w:p w14:paraId="4C872759" w14:textId="724667D7" w:rsidR="00D524CE" w:rsidRPr="008C7E09" w:rsidRDefault="006546BF" w:rsidP="00D70A4C">
      <w:pPr>
        <w:rPr>
          <w:rFonts w:asciiTheme="minorHAnsi" w:hAnsiTheme="minorHAnsi"/>
          <w:b/>
          <w:sz w:val="22"/>
          <w:szCs w:val="22"/>
        </w:rPr>
      </w:pPr>
      <w:r>
        <w:rPr>
          <w:rFonts w:asciiTheme="minorHAnsi" w:hAnsiTheme="minorHAnsi"/>
          <w:b/>
          <w:sz w:val="22"/>
          <w:szCs w:val="22"/>
        </w:rPr>
        <w:br w:type="page"/>
      </w:r>
      <w:r w:rsidR="00AA4ED2" w:rsidRPr="008C7E09">
        <w:rPr>
          <w:rFonts w:asciiTheme="minorHAnsi" w:hAnsiTheme="minorHAnsi"/>
          <w:b/>
          <w:sz w:val="22"/>
          <w:szCs w:val="22"/>
        </w:rPr>
        <w:lastRenderedPageBreak/>
        <w:t>Friday</w:t>
      </w:r>
      <w:r w:rsidR="00D524CE" w:rsidRPr="008C7E09">
        <w:rPr>
          <w:rFonts w:asciiTheme="minorHAnsi" w:hAnsiTheme="minorHAnsi"/>
          <w:b/>
          <w:sz w:val="22"/>
          <w:szCs w:val="22"/>
        </w:rPr>
        <w:t xml:space="preserve">, </w:t>
      </w:r>
      <w:r w:rsidR="006A4D25" w:rsidRPr="008C7E09">
        <w:rPr>
          <w:rFonts w:asciiTheme="minorHAnsi" w:hAnsiTheme="minorHAnsi"/>
          <w:b/>
          <w:sz w:val="22"/>
          <w:szCs w:val="22"/>
        </w:rPr>
        <w:t xml:space="preserve">November </w:t>
      </w:r>
      <w:r w:rsidR="00BB5604">
        <w:rPr>
          <w:rFonts w:asciiTheme="minorHAnsi" w:hAnsiTheme="minorHAnsi"/>
          <w:b/>
          <w:sz w:val="22"/>
          <w:szCs w:val="22"/>
        </w:rPr>
        <w:t>9</w:t>
      </w:r>
      <w:r w:rsidR="00D524CE" w:rsidRPr="008C7E09">
        <w:rPr>
          <w:rFonts w:asciiTheme="minorHAnsi" w:hAnsiTheme="minorHAnsi"/>
          <w:b/>
          <w:sz w:val="22"/>
          <w:szCs w:val="22"/>
        </w:rPr>
        <w:t xml:space="preserve"> </w:t>
      </w:r>
    </w:p>
    <w:p w14:paraId="396D33FC" w14:textId="30B3FD98" w:rsidR="00DC49FD" w:rsidRDefault="00DC49FD" w:rsidP="00D524CE">
      <w:pPr>
        <w:pStyle w:val="PlainText"/>
        <w:rPr>
          <w:rFonts w:asciiTheme="minorHAnsi" w:hAnsiTheme="minorHAnsi" w:cs="Times New Roman"/>
          <w:sz w:val="22"/>
          <w:szCs w:val="22"/>
        </w:rPr>
      </w:pPr>
      <w:r>
        <w:rPr>
          <w:rFonts w:asciiTheme="minorHAnsi" w:hAnsiTheme="minorHAnsi" w:cs="Times New Roman"/>
          <w:sz w:val="22"/>
          <w:szCs w:val="22"/>
        </w:rPr>
        <w:t>7</w:t>
      </w:r>
      <w:r w:rsidRPr="008C7E09">
        <w:rPr>
          <w:rFonts w:asciiTheme="minorHAnsi" w:hAnsiTheme="minorHAnsi" w:cs="Times New Roman"/>
          <w:sz w:val="22"/>
          <w:szCs w:val="22"/>
        </w:rPr>
        <w:t>:00 am–</w:t>
      </w:r>
      <w:r>
        <w:rPr>
          <w:rFonts w:asciiTheme="minorHAnsi" w:hAnsiTheme="minorHAnsi" w:cs="Times New Roman"/>
          <w:sz w:val="22"/>
          <w:szCs w:val="22"/>
        </w:rPr>
        <w:t>8:30 am</w:t>
      </w:r>
      <w:r w:rsidRPr="008C7E09">
        <w:rPr>
          <w:rFonts w:asciiTheme="minorHAnsi" w:hAnsiTheme="minorHAnsi" w:cs="Times New Roman"/>
          <w:sz w:val="22"/>
          <w:szCs w:val="22"/>
        </w:rPr>
        <w:tab/>
      </w:r>
      <w:r w:rsidRPr="008C7E09">
        <w:rPr>
          <w:rFonts w:asciiTheme="minorHAnsi" w:hAnsiTheme="minorHAnsi" w:cs="Times New Roman"/>
          <w:sz w:val="22"/>
          <w:szCs w:val="22"/>
        </w:rPr>
        <w:tab/>
      </w:r>
      <w:r>
        <w:rPr>
          <w:rFonts w:asciiTheme="minorHAnsi" w:hAnsiTheme="minorHAnsi" w:cs="Times New Roman"/>
          <w:sz w:val="22"/>
          <w:szCs w:val="22"/>
        </w:rPr>
        <w:t xml:space="preserve">“Soft Open” Breakfast in the </w:t>
      </w:r>
      <w:r w:rsidRPr="008C7E09">
        <w:rPr>
          <w:rFonts w:asciiTheme="minorHAnsi" w:hAnsiTheme="minorHAnsi" w:cs="Times New Roman"/>
          <w:sz w:val="22"/>
          <w:szCs w:val="22"/>
        </w:rPr>
        <w:t>Exhibit</w:t>
      </w:r>
      <w:r>
        <w:rPr>
          <w:rFonts w:asciiTheme="minorHAnsi" w:hAnsiTheme="minorHAnsi" w:cs="Times New Roman"/>
          <w:sz w:val="22"/>
          <w:szCs w:val="22"/>
        </w:rPr>
        <w:t xml:space="preserve"> Hall</w:t>
      </w:r>
      <w:r w:rsidRPr="008C7E09">
        <w:rPr>
          <w:rFonts w:asciiTheme="minorHAnsi" w:hAnsiTheme="minorHAnsi" w:cs="Times New Roman"/>
          <w:sz w:val="22"/>
          <w:szCs w:val="22"/>
        </w:rPr>
        <w:t xml:space="preserve"> </w:t>
      </w:r>
      <w:r w:rsidR="00B02FB3">
        <w:rPr>
          <w:rFonts w:asciiTheme="minorHAnsi" w:hAnsiTheme="minorHAnsi" w:cs="Times New Roman"/>
          <w:sz w:val="22"/>
          <w:szCs w:val="22"/>
        </w:rPr>
        <w:t>for those who are set up</w:t>
      </w:r>
    </w:p>
    <w:p w14:paraId="77FD662F" w14:textId="37E735D2" w:rsidR="00D524CE" w:rsidRPr="008C7E09" w:rsidRDefault="00DC49FD" w:rsidP="00B02FB3">
      <w:pPr>
        <w:pStyle w:val="PlainText"/>
        <w:ind w:left="2880" w:hanging="2880"/>
        <w:rPr>
          <w:rFonts w:asciiTheme="minorHAnsi" w:hAnsiTheme="minorHAnsi" w:cs="Times New Roman"/>
          <w:sz w:val="22"/>
          <w:szCs w:val="22"/>
        </w:rPr>
      </w:pPr>
      <w:r>
        <w:rPr>
          <w:rFonts w:asciiTheme="minorHAnsi" w:hAnsiTheme="minorHAnsi" w:cs="Times New Roman"/>
          <w:sz w:val="22"/>
          <w:szCs w:val="22"/>
        </w:rPr>
        <w:t>9</w:t>
      </w:r>
      <w:r w:rsidR="00264E07" w:rsidRPr="008C7E09">
        <w:rPr>
          <w:rFonts w:asciiTheme="minorHAnsi" w:hAnsiTheme="minorHAnsi" w:cs="Times New Roman"/>
          <w:sz w:val="22"/>
          <w:szCs w:val="22"/>
        </w:rPr>
        <w:t xml:space="preserve">:00 </w:t>
      </w:r>
      <w:r w:rsidR="00E95ABF" w:rsidRPr="008C7E09">
        <w:rPr>
          <w:rFonts w:asciiTheme="minorHAnsi" w:hAnsiTheme="minorHAnsi" w:cs="Times New Roman"/>
          <w:sz w:val="22"/>
          <w:szCs w:val="22"/>
        </w:rPr>
        <w:t>am</w:t>
      </w:r>
      <w:r w:rsidR="007E1ED8" w:rsidRPr="008C7E09">
        <w:rPr>
          <w:rFonts w:asciiTheme="minorHAnsi" w:hAnsiTheme="minorHAnsi" w:cs="Times New Roman"/>
          <w:sz w:val="22"/>
          <w:szCs w:val="22"/>
        </w:rPr>
        <w:t>–1</w:t>
      </w:r>
      <w:r w:rsidR="00F1519A" w:rsidRPr="008C7E09">
        <w:rPr>
          <w:rFonts w:asciiTheme="minorHAnsi" w:hAnsiTheme="minorHAnsi" w:cs="Times New Roman"/>
          <w:sz w:val="22"/>
          <w:szCs w:val="22"/>
        </w:rPr>
        <w:t>1</w:t>
      </w:r>
      <w:r w:rsidR="00D70353" w:rsidRPr="008C7E09">
        <w:rPr>
          <w:rFonts w:asciiTheme="minorHAnsi" w:hAnsiTheme="minorHAnsi" w:cs="Times New Roman"/>
          <w:sz w:val="22"/>
          <w:szCs w:val="22"/>
        </w:rPr>
        <w:t>:00 am</w:t>
      </w:r>
      <w:r w:rsidR="00264E07" w:rsidRPr="008C7E09">
        <w:rPr>
          <w:rFonts w:asciiTheme="minorHAnsi" w:hAnsiTheme="minorHAnsi" w:cs="Times New Roman"/>
          <w:sz w:val="22"/>
          <w:szCs w:val="22"/>
        </w:rPr>
        <w:tab/>
      </w:r>
      <w:r w:rsidR="00D524CE" w:rsidRPr="008C7E09">
        <w:rPr>
          <w:rFonts w:asciiTheme="minorHAnsi" w:hAnsiTheme="minorHAnsi" w:cs="Times New Roman"/>
          <w:sz w:val="22"/>
          <w:szCs w:val="22"/>
        </w:rPr>
        <w:t>Exhibitor Registration</w:t>
      </w:r>
      <w:r w:rsidR="00F1519A" w:rsidRPr="008C7E09">
        <w:rPr>
          <w:rFonts w:asciiTheme="minorHAnsi" w:hAnsiTheme="minorHAnsi" w:cs="Times New Roman"/>
          <w:sz w:val="22"/>
          <w:szCs w:val="22"/>
        </w:rPr>
        <w:t>/</w:t>
      </w:r>
      <w:r w:rsidR="00D524CE" w:rsidRPr="008C7E09">
        <w:rPr>
          <w:rFonts w:asciiTheme="minorHAnsi" w:hAnsiTheme="minorHAnsi" w:cs="Times New Roman"/>
          <w:sz w:val="22"/>
          <w:szCs w:val="22"/>
        </w:rPr>
        <w:t>Set-up</w:t>
      </w:r>
      <w:r w:rsidR="00B02FB3">
        <w:rPr>
          <w:rFonts w:asciiTheme="minorHAnsi" w:hAnsiTheme="minorHAnsi" w:cs="Times New Roman"/>
          <w:sz w:val="22"/>
          <w:szCs w:val="22"/>
        </w:rPr>
        <w:t xml:space="preserve"> </w:t>
      </w:r>
      <w:r w:rsidR="00B02FB3" w:rsidRPr="00B02FB3">
        <w:rPr>
          <w:rFonts w:asciiTheme="minorHAnsi" w:hAnsiTheme="minorHAnsi" w:cs="Times New Roman"/>
          <w:i/>
          <w:sz w:val="22"/>
          <w:szCs w:val="22"/>
        </w:rPr>
        <w:t>(continued</w:t>
      </w:r>
      <w:r w:rsidR="00B02FB3">
        <w:rPr>
          <w:rFonts w:asciiTheme="minorHAnsi" w:hAnsiTheme="minorHAnsi" w:cs="Times New Roman"/>
          <w:i/>
          <w:sz w:val="22"/>
          <w:szCs w:val="22"/>
        </w:rPr>
        <w:t xml:space="preserve"> - for those who need additional time</w:t>
      </w:r>
      <w:r w:rsidR="00B02FB3" w:rsidRPr="00B02FB3">
        <w:rPr>
          <w:rFonts w:asciiTheme="minorHAnsi" w:hAnsiTheme="minorHAnsi" w:cs="Times New Roman"/>
          <w:i/>
          <w:sz w:val="22"/>
          <w:szCs w:val="22"/>
        </w:rPr>
        <w:t>)</w:t>
      </w:r>
      <w:r w:rsidR="00D524CE" w:rsidRPr="008C7E09">
        <w:rPr>
          <w:rFonts w:asciiTheme="minorHAnsi" w:hAnsiTheme="minorHAnsi" w:cs="Times New Roman"/>
          <w:sz w:val="22"/>
          <w:szCs w:val="22"/>
        </w:rPr>
        <w:tab/>
      </w:r>
      <w:r w:rsidR="00D524CE" w:rsidRPr="008C7E09">
        <w:rPr>
          <w:rFonts w:asciiTheme="minorHAnsi" w:hAnsiTheme="minorHAnsi" w:cs="Times New Roman"/>
          <w:sz w:val="22"/>
          <w:szCs w:val="22"/>
        </w:rPr>
        <w:tab/>
        <w:t xml:space="preserve"> </w:t>
      </w:r>
    </w:p>
    <w:p w14:paraId="4F4605A5" w14:textId="649FDDB7" w:rsidR="00D524CE" w:rsidRPr="0001426F" w:rsidRDefault="007E1ED8" w:rsidP="0038213C">
      <w:pPr>
        <w:pStyle w:val="PlainText"/>
        <w:ind w:left="2880" w:hanging="2880"/>
        <w:rPr>
          <w:rFonts w:asciiTheme="minorHAnsi" w:hAnsiTheme="minorHAnsi" w:cs="Times New Roman"/>
          <w:sz w:val="22"/>
          <w:szCs w:val="22"/>
        </w:rPr>
      </w:pPr>
      <w:r w:rsidRPr="008C7E09">
        <w:rPr>
          <w:rFonts w:asciiTheme="minorHAnsi" w:hAnsiTheme="minorHAnsi" w:cs="Times New Roman"/>
          <w:sz w:val="22"/>
          <w:szCs w:val="22"/>
        </w:rPr>
        <w:t>12:</w:t>
      </w:r>
      <w:r w:rsidR="00334710" w:rsidRPr="008C7E09">
        <w:rPr>
          <w:rFonts w:asciiTheme="minorHAnsi" w:hAnsiTheme="minorHAnsi" w:cs="Times New Roman"/>
          <w:sz w:val="22"/>
          <w:szCs w:val="22"/>
        </w:rPr>
        <w:t>15</w:t>
      </w:r>
      <w:r w:rsidRPr="008C7E09">
        <w:rPr>
          <w:rFonts w:asciiTheme="minorHAnsi" w:hAnsiTheme="minorHAnsi" w:cs="Times New Roman"/>
          <w:sz w:val="22"/>
          <w:szCs w:val="22"/>
        </w:rPr>
        <w:t xml:space="preserve"> pm–</w:t>
      </w:r>
      <w:r w:rsidR="00264E07" w:rsidRPr="008C7E09">
        <w:rPr>
          <w:rFonts w:asciiTheme="minorHAnsi" w:hAnsiTheme="minorHAnsi" w:cs="Times New Roman"/>
          <w:sz w:val="22"/>
          <w:szCs w:val="22"/>
        </w:rPr>
        <w:t>2:</w:t>
      </w:r>
      <w:r w:rsidR="00DC49FD">
        <w:rPr>
          <w:rFonts w:asciiTheme="minorHAnsi" w:hAnsiTheme="minorHAnsi" w:cs="Times New Roman"/>
          <w:sz w:val="22"/>
          <w:szCs w:val="22"/>
        </w:rPr>
        <w:t>1</w:t>
      </w:r>
      <w:r w:rsidR="00334710" w:rsidRPr="008C7E09">
        <w:rPr>
          <w:rFonts w:asciiTheme="minorHAnsi" w:hAnsiTheme="minorHAnsi" w:cs="Times New Roman"/>
          <w:sz w:val="22"/>
          <w:szCs w:val="22"/>
        </w:rPr>
        <w:t>5</w:t>
      </w:r>
      <w:r w:rsidR="00264E07" w:rsidRPr="008C7E09">
        <w:rPr>
          <w:rFonts w:asciiTheme="minorHAnsi" w:hAnsiTheme="minorHAnsi" w:cs="Times New Roman"/>
          <w:sz w:val="22"/>
          <w:szCs w:val="22"/>
        </w:rPr>
        <w:t xml:space="preserve"> pm </w:t>
      </w:r>
      <w:r w:rsidR="00264E07" w:rsidRPr="008C7E09">
        <w:rPr>
          <w:rFonts w:asciiTheme="minorHAnsi" w:hAnsiTheme="minorHAnsi" w:cs="Times New Roman"/>
          <w:sz w:val="22"/>
          <w:szCs w:val="22"/>
        </w:rPr>
        <w:tab/>
      </w:r>
      <w:r w:rsidR="00D524CE" w:rsidRPr="008C7E09">
        <w:rPr>
          <w:rFonts w:asciiTheme="minorHAnsi" w:hAnsiTheme="minorHAnsi" w:cs="Times New Roman"/>
          <w:sz w:val="22"/>
          <w:szCs w:val="22"/>
        </w:rPr>
        <w:t>Exhibit Hall Unopposed</w:t>
      </w:r>
      <w:r w:rsidR="00264E07" w:rsidRPr="008C7E09">
        <w:rPr>
          <w:rFonts w:asciiTheme="minorHAnsi" w:hAnsiTheme="minorHAnsi" w:cs="Times New Roman"/>
          <w:sz w:val="22"/>
          <w:szCs w:val="22"/>
        </w:rPr>
        <w:t xml:space="preserve"> </w:t>
      </w:r>
      <w:r w:rsidRPr="008C7E09">
        <w:rPr>
          <w:rFonts w:asciiTheme="minorHAnsi" w:hAnsiTheme="minorHAnsi" w:cs="Times New Roman"/>
          <w:sz w:val="22"/>
          <w:szCs w:val="22"/>
        </w:rPr>
        <w:t xml:space="preserve">Hours </w:t>
      </w:r>
      <w:r w:rsidR="00D524CE" w:rsidRPr="008C7E09">
        <w:rPr>
          <w:rFonts w:asciiTheme="minorHAnsi" w:hAnsiTheme="minorHAnsi" w:cs="Times New Roman"/>
          <w:i/>
          <w:sz w:val="22"/>
          <w:szCs w:val="22"/>
        </w:rPr>
        <w:t>(</w:t>
      </w:r>
      <w:r w:rsidR="00B12DEE" w:rsidRPr="008C7E09">
        <w:rPr>
          <w:rFonts w:asciiTheme="minorHAnsi" w:hAnsiTheme="minorHAnsi" w:cs="Times New Roman"/>
          <w:i/>
          <w:sz w:val="22"/>
          <w:szCs w:val="22"/>
        </w:rPr>
        <w:t>L</w:t>
      </w:r>
      <w:r w:rsidR="00264E07" w:rsidRPr="008C7E09">
        <w:rPr>
          <w:rFonts w:asciiTheme="minorHAnsi" w:hAnsiTheme="minorHAnsi" w:cs="Times New Roman"/>
          <w:i/>
          <w:sz w:val="22"/>
          <w:szCs w:val="22"/>
        </w:rPr>
        <w:t>unch</w:t>
      </w:r>
      <w:r w:rsidR="00B12DEE" w:rsidRPr="008C7E09">
        <w:rPr>
          <w:rFonts w:asciiTheme="minorHAnsi" w:hAnsiTheme="minorHAnsi" w:cs="Times New Roman"/>
          <w:i/>
          <w:sz w:val="22"/>
          <w:szCs w:val="22"/>
        </w:rPr>
        <w:t xml:space="preserve"> for </w:t>
      </w:r>
      <w:r w:rsidR="00B12DEE" w:rsidRPr="0001426F">
        <w:rPr>
          <w:rFonts w:asciiTheme="minorHAnsi" w:hAnsiTheme="minorHAnsi" w:cs="Times New Roman"/>
          <w:i/>
          <w:sz w:val="22"/>
          <w:szCs w:val="22"/>
        </w:rPr>
        <w:t>sale</w:t>
      </w:r>
      <w:r w:rsidR="009A5300" w:rsidRPr="0001426F">
        <w:rPr>
          <w:rFonts w:asciiTheme="minorHAnsi" w:hAnsiTheme="minorHAnsi" w:cs="Times New Roman"/>
          <w:i/>
          <w:sz w:val="22"/>
          <w:szCs w:val="22"/>
        </w:rPr>
        <w:t>/</w:t>
      </w:r>
      <w:r w:rsidR="00DC49FD">
        <w:rPr>
          <w:rFonts w:asciiTheme="minorHAnsi" w:hAnsiTheme="minorHAnsi" w:cs="Times New Roman"/>
          <w:i/>
          <w:sz w:val="22"/>
          <w:szCs w:val="22"/>
        </w:rPr>
        <w:t>Practice Fair</w:t>
      </w:r>
      <w:r w:rsidR="00D524CE" w:rsidRPr="0001426F">
        <w:rPr>
          <w:rFonts w:asciiTheme="minorHAnsi" w:hAnsiTheme="minorHAnsi" w:cs="Times New Roman"/>
          <w:i/>
          <w:sz w:val="22"/>
          <w:szCs w:val="22"/>
        </w:rPr>
        <w:t xml:space="preserve"> in Exhibit Hall)</w:t>
      </w:r>
    </w:p>
    <w:p w14:paraId="4C536C6C" w14:textId="5B5018F6" w:rsidR="00D524CE" w:rsidRPr="008C7E09" w:rsidRDefault="00264E07" w:rsidP="00264E07">
      <w:pPr>
        <w:pStyle w:val="PlainText"/>
        <w:ind w:left="2880" w:hanging="2880"/>
        <w:rPr>
          <w:rFonts w:asciiTheme="minorHAnsi" w:hAnsiTheme="minorHAnsi" w:cs="Times New Roman"/>
          <w:sz w:val="22"/>
          <w:szCs w:val="22"/>
        </w:rPr>
      </w:pPr>
      <w:r w:rsidRPr="0001426F">
        <w:rPr>
          <w:rFonts w:asciiTheme="minorHAnsi" w:hAnsiTheme="minorHAnsi" w:cs="Times New Roman"/>
          <w:sz w:val="22"/>
          <w:szCs w:val="22"/>
        </w:rPr>
        <w:t>4:</w:t>
      </w:r>
      <w:r w:rsidR="00DC49FD">
        <w:rPr>
          <w:rFonts w:asciiTheme="minorHAnsi" w:hAnsiTheme="minorHAnsi" w:cs="Times New Roman"/>
          <w:sz w:val="22"/>
          <w:szCs w:val="22"/>
        </w:rPr>
        <w:t>4</w:t>
      </w:r>
      <w:r w:rsidR="00334710" w:rsidRPr="0001426F">
        <w:rPr>
          <w:rFonts w:asciiTheme="minorHAnsi" w:hAnsiTheme="minorHAnsi" w:cs="Times New Roman"/>
          <w:sz w:val="22"/>
          <w:szCs w:val="22"/>
        </w:rPr>
        <w:t>5</w:t>
      </w:r>
      <w:r w:rsidRPr="0001426F">
        <w:rPr>
          <w:rFonts w:asciiTheme="minorHAnsi" w:hAnsiTheme="minorHAnsi" w:cs="Times New Roman"/>
          <w:sz w:val="22"/>
          <w:szCs w:val="22"/>
        </w:rPr>
        <w:t xml:space="preserve"> </w:t>
      </w:r>
      <w:r w:rsidR="00E95ABF" w:rsidRPr="0001426F">
        <w:rPr>
          <w:rFonts w:asciiTheme="minorHAnsi" w:hAnsiTheme="minorHAnsi" w:cs="Times New Roman"/>
          <w:sz w:val="22"/>
          <w:szCs w:val="22"/>
        </w:rPr>
        <w:t>pm</w:t>
      </w:r>
      <w:r w:rsidR="007E1ED8" w:rsidRPr="0001426F">
        <w:rPr>
          <w:rFonts w:asciiTheme="minorHAnsi" w:hAnsiTheme="minorHAnsi" w:cs="Times New Roman"/>
          <w:sz w:val="22"/>
          <w:szCs w:val="22"/>
        </w:rPr>
        <w:t>–</w:t>
      </w:r>
      <w:r w:rsidRPr="0001426F">
        <w:rPr>
          <w:rFonts w:asciiTheme="minorHAnsi" w:hAnsiTheme="minorHAnsi" w:cs="Times New Roman"/>
          <w:sz w:val="22"/>
          <w:szCs w:val="22"/>
        </w:rPr>
        <w:t>6:</w:t>
      </w:r>
      <w:r w:rsidR="00334710" w:rsidRPr="0001426F">
        <w:rPr>
          <w:rFonts w:asciiTheme="minorHAnsi" w:hAnsiTheme="minorHAnsi" w:cs="Times New Roman"/>
          <w:sz w:val="22"/>
          <w:szCs w:val="22"/>
        </w:rPr>
        <w:t>15</w:t>
      </w:r>
      <w:r w:rsidRPr="0001426F">
        <w:rPr>
          <w:rFonts w:asciiTheme="minorHAnsi" w:hAnsiTheme="minorHAnsi" w:cs="Times New Roman"/>
          <w:sz w:val="22"/>
          <w:szCs w:val="22"/>
        </w:rPr>
        <w:t xml:space="preserve"> pm </w:t>
      </w:r>
      <w:r w:rsidRPr="0001426F">
        <w:rPr>
          <w:rFonts w:asciiTheme="minorHAnsi" w:hAnsiTheme="minorHAnsi" w:cs="Times New Roman"/>
          <w:sz w:val="22"/>
          <w:szCs w:val="22"/>
        </w:rPr>
        <w:tab/>
      </w:r>
      <w:r w:rsidR="00D524CE" w:rsidRPr="0001426F">
        <w:rPr>
          <w:rFonts w:asciiTheme="minorHAnsi" w:hAnsiTheme="minorHAnsi" w:cs="Times New Roman"/>
          <w:sz w:val="22"/>
          <w:szCs w:val="22"/>
        </w:rPr>
        <w:t>Exhibit Hall Unopposed</w:t>
      </w:r>
      <w:r w:rsidRPr="0001426F">
        <w:rPr>
          <w:rFonts w:asciiTheme="minorHAnsi" w:hAnsiTheme="minorHAnsi" w:cs="Times New Roman"/>
          <w:sz w:val="22"/>
          <w:szCs w:val="22"/>
        </w:rPr>
        <w:t xml:space="preserve"> </w:t>
      </w:r>
      <w:r w:rsidR="007E1ED8" w:rsidRPr="0001426F">
        <w:rPr>
          <w:rFonts w:asciiTheme="minorHAnsi" w:hAnsiTheme="minorHAnsi" w:cs="Times New Roman"/>
          <w:sz w:val="22"/>
          <w:szCs w:val="22"/>
        </w:rPr>
        <w:t xml:space="preserve">Hours </w:t>
      </w:r>
      <w:r w:rsidRPr="0001426F">
        <w:rPr>
          <w:rFonts w:asciiTheme="minorHAnsi" w:hAnsiTheme="minorHAnsi" w:cs="Times New Roman"/>
          <w:i/>
          <w:sz w:val="22"/>
          <w:szCs w:val="22"/>
        </w:rPr>
        <w:t>(</w:t>
      </w:r>
      <w:r w:rsidR="00465D2B" w:rsidRPr="0001426F">
        <w:rPr>
          <w:rFonts w:asciiTheme="minorHAnsi" w:hAnsiTheme="minorHAnsi" w:cs="Times New Roman"/>
          <w:i/>
          <w:sz w:val="22"/>
          <w:szCs w:val="22"/>
        </w:rPr>
        <w:t>Complimentary hors d’oeuvres</w:t>
      </w:r>
      <w:r w:rsidR="009A5300" w:rsidRPr="0001426F">
        <w:rPr>
          <w:rFonts w:asciiTheme="minorHAnsi" w:hAnsiTheme="minorHAnsi" w:cs="Times New Roman"/>
          <w:i/>
          <w:sz w:val="22"/>
          <w:szCs w:val="22"/>
        </w:rPr>
        <w:t xml:space="preserve"> &amp; </w:t>
      </w:r>
      <w:r w:rsidR="007E1ED8" w:rsidRPr="0001426F">
        <w:rPr>
          <w:rFonts w:asciiTheme="minorHAnsi" w:hAnsiTheme="minorHAnsi" w:cs="Times New Roman"/>
          <w:i/>
          <w:sz w:val="22"/>
          <w:szCs w:val="22"/>
        </w:rPr>
        <w:t>c</w:t>
      </w:r>
      <w:r w:rsidRPr="0001426F">
        <w:rPr>
          <w:rFonts w:asciiTheme="minorHAnsi" w:hAnsiTheme="minorHAnsi" w:cs="Times New Roman"/>
          <w:i/>
          <w:sz w:val="22"/>
          <w:szCs w:val="22"/>
        </w:rPr>
        <w:t xml:space="preserve">ash </w:t>
      </w:r>
      <w:r w:rsidR="007E1ED8" w:rsidRPr="0001426F">
        <w:rPr>
          <w:rFonts w:asciiTheme="minorHAnsi" w:hAnsiTheme="minorHAnsi" w:cs="Times New Roman"/>
          <w:i/>
          <w:sz w:val="22"/>
          <w:szCs w:val="22"/>
        </w:rPr>
        <w:t>b</w:t>
      </w:r>
      <w:r w:rsidRPr="0001426F">
        <w:rPr>
          <w:rFonts w:asciiTheme="minorHAnsi" w:hAnsiTheme="minorHAnsi" w:cs="Times New Roman"/>
          <w:i/>
          <w:sz w:val="22"/>
          <w:szCs w:val="22"/>
        </w:rPr>
        <w:t>ar</w:t>
      </w:r>
      <w:r w:rsidR="0001426F" w:rsidRPr="0001426F">
        <w:rPr>
          <w:rFonts w:asciiTheme="minorHAnsi" w:hAnsiTheme="minorHAnsi" w:cs="Times New Roman"/>
          <w:i/>
          <w:sz w:val="22"/>
          <w:szCs w:val="22"/>
        </w:rPr>
        <w:t xml:space="preserve"> </w:t>
      </w:r>
      <w:r w:rsidRPr="0001426F">
        <w:rPr>
          <w:rFonts w:asciiTheme="minorHAnsi" w:hAnsiTheme="minorHAnsi" w:cs="Times New Roman"/>
          <w:i/>
          <w:sz w:val="22"/>
          <w:szCs w:val="22"/>
        </w:rPr>
        <w:t xml:space="preserve">in </w:t>
      </w:r>
      <w:r w:rsidR="00D524CE" w:rsidRPr="0001426F">
        <w:rPr>
          <w:rFonts w:asciiTheme="minorHAnsi" w:hAnsiTheme="minorHAnsi" w:cs="Times New Roman"/>
          <w:i/>
          <w:sz w:val="22"/>
          <w:szCs w:val="22"/>
        </w:rPr>
        <w:t>Exhibit Hall)</w:t>
      </w:r>
    </w:p>
    <w:p w14:paraId="37735123" w14:textId="77777777" w:rsidR="00D524CE" w:rsidRPr="008C7E09" w:rsidRDefault="00D524CE" w:rsidP="00D524CE">
      <w:pPr>
        <w:pStyle w:val="PlainText"/>
        <w:rPr>
          <w:rFonts w:asciiTheme="minorHAnsi" w:hAnsiTheme="minorHAnsi" w:cs="Times New Roman"/>
          <w:sz w:val="22"/>
          <w:szCs w:val="22"/>
        </w:rPr>
      </w:pPr>
    </w:p>
    <w:p w14:paraId="5DFC86C0" w14:textId="3D449E27" w:rsidR="00D524CE" w:rsidRPr="008C7E09" w:rsidRDefault="00AA4ED2" w:rsidP="00D524CE">
      <w:pPr>
        <w:pStyle w:val="PlainText"/>
        <w:rPr>
          <w:rFonts w:asciiTheme="minorHAnsi" w:hAnsiTheme="minorHAnsi" w:cs="Times New Roman"/>
          <w:b/>
          <w:sz w:val="22"/>
          <w:szCs w:val="22"/>
        </w:rPr>
      </w:pPr>
      <w:r w:rsidRPr="008C7E09">
        <w:rPr>
          <w:rFonts w:asciiTheme="minorHAnsi" w:hAnsiTheme="minorHAnsi" w:cs="Times New Roman"/>
          <w:b/>
          <w:sz w:val="22"/>
          <w:szCs w:val="22"/>
        </w:rPr>
        <w:t>Saturday</w:t>
      </w:r>
      <w:r w:rsidR="00D524CE" w:rsidRPr="008C7E09">
        <w:rPr>
          <w:rFonts w:asciiTheme="minorHAnsi" w:hAnsiTheme="minorHAnsi" w:cs="Times New Roman"/>
          <w:b/>
          <w:sz w:val="22"/>
          <w:szCs w:val="22"/>
        </w:rPr>
        <w:t xml:space="preserve">, </w:t>
      </w:r>
      <w:r w:rsidR="006A4D25" w:rsidRPr="008C7E09">
        <w:rPr>
          <w:rFonts w:asciiTheme="minorHAnsi" w:hAnsiTheme="minorHAnsi" w:cs="Times New Roman"/>
          <w:b/>
          <w:sz w:val="22"/>
          <w:szCs w:val="22"/>
        </w:rPr>
        <w:t xml:space="preserve">November </w:t>
      </w:r>
      <w:r w:rsidR="00E05C16" w:rsidRPr="008C7E09">
        <w:rPr>
          <w:rFonts w:asciiTheme="minorHAnsi" w:hAnsiTheme="minorHAnsi" w:cs="Times New Roman"/>
          <w:b/>
          <w:sz w:val="22"/>
          <w:szCs w:val="22"/>
        </w:rPr>
        <w:t>1</w:t>
      </w:r>
      <w:r w:rsidR="00BB5604">
        <w:rPr>
          <w:rFonts w:asciiTheme="minorHAnsi" w:hAnsiTheme="minorHAnsi" w:cs="Times New Roman"/>
          <w:b/>
          <w:sz w:val="22"/>
          <w:szCs w:val="22"/>
        </w:rPr>
        <w:t>0</w:t>
      </w:r>
      <w:bookmarkStart w:id="0" w:name="_GoBack"/>
      <w:bookmarkEnd w:id="0"/>
      <w:r w:rsidR="00D524CE" w:rsidRPr="008C7E09">
        <w:rPr>
          <w:rFonts w:asciiTheme="minorHAnsi" w:hAnsiTheme="minorHAnsi" w:cs="Times New Roman"/>
          <w:b/>
          <w:sz w:val="22"/>
          <w:szCs w:val="22"/>
        </w:rPr>
        <w:t xml:space="preserve"> </w:t>
      </w:r>
    </w:p>
    <w:p w14:paraId="3BCA6830" w14:textId="201E274A" w:rsidR="00264E07" w:rsidRPr="008C7E09" w:rsidRDefault="00D70353" w:rsidP="00264E07">
      <w:pPr>
        <w:pStyle w:val="PlainText"/>
        <w:ind w:left="2880" w:hanging="2880"/>
        <w:rPr>
          <w:rFonts w:asciiTheme="minorHAnsi" w:hAnsiTheme="minorHAnsi" w:cs="Times New Roman"/>
          <w:i/>
          <w:sz w:val="22"/>
          <w:szCs w:val="22"/>
        </w:rPr>
      </w:pPr>
      <w:r w:rsidRPr="008C7E09">
        <w:rPr>
          <w:rFonts w:asciiTheme="minorHAnsi" w:hAnsiTheme="minorHAnsi" w:cs="Times New Roman"/>
          <w:sz w:val="22"/>
          <w:szCs w:val="22"/>
        </w:rPr>
        <w:t>9</w:t>
      </w:r>
      <w:r w:rsidR="00264E07" w:rsidRPr="008C7E09">
        <w:rPr>
          <w:rFonts w:asciiTheme="minorHAnsi" w:hAnsiTheme="minorHAnsi" w:cs="Times New Roman"/>
          <w:sz w:val="22"/>
          <w:szCs w:val="22"/>
        </w:rPr>
        <w:t xml:space="preserve">:00 </w:t>
      </w:r>
      <w:r w:rsidR="00E95ABF" w:rsidRPr="008C7E09">
        <w:rPr>
          <w:rFonts w:asciiTheme="minorHAnsi" w:hAnsiTheme="minorHAnsi" w:cs="Times New Roman"/>
          <w:sz w:val="22"/>
          <w:szCs w:val="22"/>
        </w:rPr>
        <w:t>am</w:t>
      </w:r>
      <w:r w:rsidR="00F1519A" w:rsidRPr="008C7E09">
        <w:rPr>
          <w:rFonts w:asciiTheme="minorHAnsi" w:hAnsiTheme="minorHAnsi" w:cs="Times New Roman"/>
          <w:sz w:val="22"/>
          <w:szCs w:val="22"/>
        </w:rPr>
        <w:t>–</w:t>
      </w:r>
      <w:r w:rsidR="00264E07" w:rsidRPr="008C7E09">
        <w:rPr>
          <w:rFonts w:asciiTheme="minorHAnsi" w:hAnsiTheme="minorHAnsi" w:cs="Times New Roman"/>
          <w:sz w:val="22"/>
          <w:szCs w:val="22"/>
        </w:rPr>
        <w:t>1</w:t>
      </w:r>
      <w:r w:rsidRPr="008C7E09">
        <w:rPr>
          <w:rFonts w:asciiTheme="minorHAnsi" w:hAnsiTheme="minorHAnsi" w:cs="Times New Roman"/>
          <w:sz w:val="22"/>
          <w:szCs w:val="22"/>
        </w:rPr>
        <w:t>0</w:t>
      </w:r>
      <w:r w:rsidR="00264E07" w:rsidRPr="008C7E09">
        <w:rPr>
          <w:rFonts w:asciiTheme="minorHAnsi" w:hAnsiTheme="minorHAnsi" w:cs="Times New Roman"/>
          <w:sz w:val="22"/>
          <w:szCs w:val="22"/>
        </w:rPr>
        <w:t xml:space="preserve">:30 am </w:t>
      </w:r>
      <w:r w:rsidR="00264E07" w:rsidRPr="008C7E09">
        <w:rPr>
          <w:rFonts w:asciiTheme="minorHAnsi" w:hAnsiTheme="minorHAnsi" w:cs="Times New Roman"/>
          <w:sz w:val="22"/>
          <w:szCs w:val="22"/>
        </w:rPr>
        <w:tab/>
        <w:t>E</w:t>
      </w:r>
      <w:r w:rsidR="00D524CE" w:rsidRPr="008C7E09">
        <w:rPr>
          <w:rFonts w:asciiTheme="minorHAnsi" w:hAnsiTheme="minorHAnsi" w:cs="Times New Roman"/>
          <w:sz w:val="22"/>
          <w:szCs w:val="22"/>
        </w:rPr>
        <w:t xml:space="preserve">xhibit Hall Unopposed </w:t>
      </w:r>
      <w:r w:rsidR="007E1ED8" w:rsidRPr="008C7E09">
        <w:rPr>
          <w:rFonts w:asciiTheme="minorHAnsi" w:hAnsiTheme="minorHAnsi" w:cs="Times New Roman"/>
          <w:sz w:val="22"/>
          <w:szCs w:val="22"/>
        </w:rPr>
        <w:t>Hours</w:t>
      </w:r>
      <w:r w:rsidR="00F1519A" w:rsidRPr="008C7E09">
        <w:rPr>
          <w:rFonts w:asciiTheme="minorHAnsi" w:hAnsiTheme="minorHAnsi" w:cs="Times New Roman"/>
          <w:sz w:val="22"/>
          <w:szCs w:val="22"/>
        </w:rPr>
        <w:t xml:space="preserve"> </w:t>
      </w:r>
      <w:r w:rsidR="00264E07" w:rsidRPr="008C7E09">
        <w:rPr>
          <w:rFonts w:asciiTheme="minorHAnsi" w:hAnsiTheme="minorHAnsi" w:cs="Times New Roman"/>
          <w:i/>
          <w:sz w:val="22"/>
          <w:szCs w:val="22"/>
        </w:rPr>
        <w:t>(</w:t>
      </w:r>
      <w:r w:rsidR="00465D2B" w:rsidRPr="008C7E09">
        <w:rPr>
          <w:rFonts w:asciiTheme="minorHAnsi" w:hAnsiTheme="minorHAnsi" w:cs="Times New Roman"/>
          <w:i/>
          <w:sz w:val="22"/>
          <w:szCs w:val="22"/>
        </w:rPr>
        <w:t>Complimentary c</w:t>
      </w:r>
      <w:r w:rsidR="00D85B70" w:rsidRPr="008C7E09">
        <w:rPr>
          <w:rFonts w:asciiTheme="minorHAnsi" w:hAnsiTheme="minorHAnsi" w:cs="Times New Roman"/>
          <w:i/>
          <w:sz w:val="22"/>
          <w:szCs w:val="22"/>
        </w:rPr>
        <w:t>offee</w:t>
      </w:r>
      <w:r w:rsidR="009A5300" w:rsidRPr="008C7E09">
        <w:rPr>
          <w:rFonts w:asciiTheme="minorHAnsi" w:hAnsiTheme="minorHAnsi" w:cs="Times New Roman"/>
          <w:i/>
          <w:sz w:val="22"/>
          <w:szCs w:val="22"/>
        </w:rPr>
        <w:t xml:space="preserve"> &amp; </w:t>
      </w:r>
      <w:r w:rsidRPr="008C7E09">
        <w:rPr>
          <w:rFonts w:asciiTheme="minorHAnsi" w:hAnsiTheme="minorHAnsi" w:cs="Times New Roman"/>
          <w:i/>
          <w:sz w:val="22"/>
          <w:szCs w:val="22"/>
        </w:rPr>
        <w:t>tea</w:t>
      </w:r>
      <w:r w:rsidR="009A5300" w:rsidRPr="008C7E09">
        <w:rPr>
          <w:rFonts w:asciiTheme="minorHAnsi" w:hAnsiTheme="minorHAnsi" w:cs="Times New Roman"/>
          <w:i/>
          <w:sz w:val="22"/>
          <w:szCs w:val="22"/>
        </w:rPr>
        <w:t>/</w:t>
      </w:r>
      <w:r w:rsidRPr="008C7E09">
        <w:rPr>
          <w:rFonts w:asciiTheme="minorHAnsi" w:hAnsiTheme="minorHAnsi" w:cs="Times New Roman"/>
          <w:i/>
          <w:sz w:val="22"/>
          <w:szCs w:val="22"/>
        </w:rPr>
        <w:t>P</w:t>
      </w:r>
      <w:r w:rsidR="00264E07" w:rsidRPr="008C7E09">
        <w:rPr>
          <w:rFonts w:asciiTheme="minorHAnsi" w:hAnsiTheme="minorHAnsi" w:cs="Times New Roman"/>
          <w:i/>
          <w:sz w:val="22"/>
          <w:szCs w:val="22"/>
        </w:rPr>
        <w:t xml:space="preserve">oster </w:t>
      </w:r>
      <w:r w:rsidRPr="008C7E09">
        <w:rPr>
          <w:rFonts w:asciiTheme="minorHAnsi" w:hAnsiTheme="minorHAnsi" w:cs="Times New Roman"/>
          <w:i/>
          <w:sz w:val="22"/>
          <w:szCs w:val="22"/>
        </w:rPr>
        <w:t>P</w:t>
      </w:r>
      <w:r w:rsidR="00264E07" w:rsidRPr="008C7E09">
        <w:rPr>
          <w:rFonts w:asciiTheme="minorHAnsi" w:hAnsiTheme="minorHAnsi" w:cs="Times New Roman"/>
          <w:i/>
          <w:sz w:val="22"/>
          <w:szCs w:val="22"/>
        </w:rPr>
        <w:t>resentations</w:t>
      </w:r>
      <w:r w:rsidR="00334710" w:rsidRPr="008C7E09">
        <w:rPr>
          <w:rFonts w:asciiTheme="minorHAnsi" w:hAnsiTheme="minorHAnsi" w:cs="Times New Roman"/>
          <w:i/>
          <w:sz w:val="22"/>
          <w:szCs w:val="22"/>
        </w:rPr>
        <w:t xml:space="preserve"> </w:t>
      </w:r>
      <w:r w:rsidR="00DC49FD">
        <w:rPr>
          <w:rFonts w:asciiTheme="minorHAnsi" w:hAnsiTheme="minorHAnsi" w:cs="Times New Roman"/>
          <w:i/>
          <w:sz w:val="22"/>
          <w:szCs w:val="22"/>
        </w:rPr>
        <w:t xml:space="preserve">&amp; Practice Fair </w:t>
      </w:r>
      <w:r w:rsidR="00264E07" w:rsidRPr="008C7E09">
        <w:rPr>
          <w:rFonts w:asciiTheme="minorHAnsi" w:hAnsiTheme="minorHAnsi" w:cs="Times New Roman"/>
          <w:i/>
          <w:sz w:val="22"/>
          <w:szCs w:val="22"/>
        </w:rPr>
        <w:t>in Exhibit Hall)</w:t>
      </w:r>
    </w:p>
    <w:p w14:paraId="5F0BDD9D" w14:textId="791B1C6B" w:rsidR="00D70353" w:rsidRPr="008C7E09" w:rsidRDefault="00D70353" w:rsidP="00D70353">
      <w:pPr>
        <w:pStyle w:val="PlainText"/>
        <w:ind w:left="2880" w:hanging="2880"/>
        <w:rPr>
          <w:rFonts w:asciiTheme="minorHAnsi" w:hAnsiTheme="minorHAnsi" w:cs="Times New Roman"/>
          <w:i/>
          <w:sz w:val="22"/>
          <w:szCs w:val="22"/>
        </w:rPr>
      </w:pPr>
      <w:r w:rsidRPr="008C7E09">
        <w:rPr>
          <w:rFonts w:asciiTheme="minorHAnsi" w:hAnsiTheme="minorHAnsi" w:cs="Times New Roman"/>
          <w:sz w:val="22"/>
          <w:szCs w:val="22"/>
        </w:rPr>
        <w:t xml:space="preserve">1:00 pm–2:15 pm </w:t>
      </w:r>
      <w:r w:rsidRPr="008C7E09">
        <w:rPr>
          <w:rFonts w:asciiTheme="minorHAnsi" w:hAnsiTheme="minorHAnsi" w:cs="Times New Roman"/>
          <w:sz w:val="22"/>
          <w:szCs w:val="22"/>
        </w:rPr>
        <w:tab/>
        <w:t xml:space="preserve">Exhibit Hall Hours </w:t>
      </w:r>
      <w:r w:rsidRPr="008C7E09">
        <w:rPr>
          <w:rFonts w:asciiTheme="minorHAnsi" w:hAnsiTheme="minorHAnsi" w:cs="Times New Roman"/>
          <w:i/>
          <w:sz w:val="22"/>
          <w:szCs w:val="22"/>
        </w:rPr>
        <w:t>(</w:t>
      </w:r>
      <w:r w:rsidR="00465D2B" w:rsidRPr="008C7E09">
        <w:rPr>
          <w:rFonts w:asciiTheme="minorHAnsi" w:hAnsiTheme="minorHAnsi" w:cs="Times New Roman"/>
          <w:i/>
          <w:sz w:val="22"/>
          <w:szCs w:val="22"/>
        </w:rPr>
        <w:t>Complimentary d</w:t>
      </w:r>
      <w:r w:rsidRPr="008C7E09">
        <w:rPr>
          <w:rFonts w:asciiTheme="minorHAnsi" w:hAnsiTheme="minorHAnsi" w:cs="Times New Roman"/>
          <w:i/>
          <w:sz w:val="22"/>
          <w:szCs w:val="22"/>
        </w:rPr>
        <w:t>essert</w:t>
      </w:r>
      <w:r w:rsidR="009A5300" w:rsidRPr="008C7E09">
        <w:rPr>
          <w:rFonts w:asciiTheme="minorHAnsi" w:hAnsiTheme="minorHAnsi" w:cs="Times New Roman"/>
          <w:i/>
          <w:sz w:val="22"/>
          <w:szCs w:val="22"/>
        </w:rPr>
        <w:t>/</w:t>
      </w:r>
      <w:r w:rsidRPr="008C7E09">
        <w:rPr>
          <w:rFonts w:asciiTheme="minorHAnsi" w:hAnsiTheme="minorHAnsi" w:cs="Times New Roman"/>
          <w:i/>
          <w:sz w:val="22"/>
          <w:szCs w:val="22"/>
        </w:rPr>
        <w:t>Poster Presentations</w:t>
      </w:r>
      <w:r w:rsidR="00334710" w:rsidRPr="008C7E09">
        <w:rPr>
          <w:rFonts w:asciiTheme="minorHAnsi" w:hAnsiTheme="minorHAnsi" w:cs="Times New Roman"/>
          <w:i/>
          <w:sz w:val="22"/>
          <w:szCs w:val="22"/>
        </w:rPr>
        <w:t xml:space="preserve"> &amp; </w:t>
      </w:r>
      <w:r w:rsidR="009A5300" w:rsidRPr="008C7E09">
        <w:rPr>
          <w:rFonts w:asciiTheme="minorHAnsi" w:hAnsiTheme="minorHAnsi" w:cs="Times New Roman"/>
          <w:i/>
          <w:sz w:val="22"/>
          <w:szCs w:val="22"/>
        </w:rPr>
        <w:t xml:space="preserve">Practice Fair </w:t>
      </w:r>
      <w:r w:rsidRPr="008C7E09">
        <w:rPr>
          <w:rFonts w:asciiTheme="minorHAnsi" w:hAnsiTheme="minorHAnsi" w:cs="Times New Roman"/>
          <w:i/>
          <w:sz w:val="22"/>
          <w:szCs w:val="22"/>
        </w:rPr>
        <w:t>in Exhibit Hall)</w:t>
      </w:r>
    </w:p>
    <w:p w14:paraId="6541CA9E" w14:textId="77777777" w:rsidR="00D524CE" w:rsidRPr="008C7E09" w:rsidRDefault="00F1519A" w:rsidP="00D524CE">
      <w:pPr>
        <w:pStyle w:val="PlainText"/>
        <w:rPr>
          <w:rFonts w:asciiTheme="minorHAnsi" w:hAnsiTheme="minorHAnsi" w:cs="Times New Roman"/>
          <w:sz w:val="22"/>
          <w:szCs w:val="22"/>
        </w:rPr>
      </w:pPr>
      <w:r w:rsidRPr="008C7E09">
        <w:rPr>
          <w:rFonts w:asciiTheme="minorHAnsi" w:hAnsiTheme="minorHAnsi" w:cs="Times New Roman"/>
          <w:sz w:val="22"/>
          <w:szCs w:val="22"/>
        </w:rPr>
        <w:t>2:</w:t>
      </w:r>
      <w:r w:rsidR="00D70353" w:rsidRPr="008C7E09">
        <w:rPr>
          <w:rFonts w:asciiTheme="minorHAnsi" w:hAnsiTheme="minorHAnsi" w:cs="Times New Roman"/>
          <w:sz w:val="22"/>
          <w:szCs w:val="22"/>
        </w:rPr>
        <w:t>15</w:t>
      </w:r>
      <w:r w:rsidRPr="008C7E09">
        <w:rPr>
          <w:rFonts w:asciiTheme="minorHAnsi" w:hAnsiTheme="minorHAnsi" w:cs="Times New Roman"/>
          <w:sz w:val="22"/>
          <w:szCs w:val="22"/>
        </w:rPr>
        <w:t xml:space="preserve"> pm–</w:t>
      </w:r>
      <w:r w:rsidR="00465D2B" w:rsidRPr="008C7E09">
        <w:rPr>
          <w:rFonts w:asciiTheme="minorHAnsi" w:hAnsiTheme="minorHAnsi" w:cs="Times New Roman"/>
          <w:sz w:val="22"/>
          <w:szCs w:val="22"/>
        </w:rPr>
        <w:t>6:00</w:t>
      </w:r>
      <w:r w:rsidR="00264E07" w:rsidRPr="008C7E09">
        <w:rPr>
          <w:rFonts w:asciiTheme="minorHAnsi" w:hAnsiTheme="minorHAnsi" w:cs="Times New Roman"/>
          <w:sz w:val="22"/>
          <w:szCs w:val="22"/>
        </w:rPr>
        <w:t xml:space="preserve"> pm </w:t>
      </w:r>
      <w:r w:rsidR="00264E07" w:rsidRPr="008C7E09">
        <w:rPr>
          <w:rFonts w:asciiTheme="minorHAnsi" w:hAnsiTheme="minorHAnsi" w:cs="Times New Roman"/>
          <w:sz w:val="22"/>
          <w:szCs w:val="22"/>
        </w:rPr>
        <w:tab/>
      </w:r>
      <w:r w:rsidR="00264E07" w:rsidRPr="008C7E09">
        <w:rPr>
          <w:rFonts w:asciiTheme="minorHAnsi" w:hAnsiTheme="minorHAnsi" w:cs="Times New Roman"/>
          <w:sz w:val="22"/>
          <w:szCs w:val="22"/>
        </w:rPr>
        <w:tab/>
      </w:r>
      <w:r w:rsidR="00D524CE" w:rsidRPr="008C7E09">
        <w:rPr>
          <w:rFonts w:asciiTheme="minorHAnsi" w:hAnsiTheme="minorHAnsi" w:cs="Times New Roman"/>
          <w:sz w:val="22"/>
          <w:szCs w:val="22"/>
        </w:rPr>
        <w:t>Exhibitor Tear-down</w:t>
      </w:r>
    </w:p>
    <w:p w14:paraId="4B098F5B" w14:textId="3204A193" w:rsidR="00395876" w:rsidRPr="008C7E09" w:rsidRDefault="00B97011" w:rsidP="00395876">
      <w:pPr>
        <w:pStyle w:val="PlainText"/>
        <w:ind w:left="2880" w:hanging="2880"/>
        <w:rPr>
          <w:rFonts w:asciiTheme="minorHAnsi" w:hAnsiTheme="minorHAnsi" w:cs="Times New Roman"/>
          <w:i/>
          <w:sz w:val="22"/>
          <w:szCs w:val="22"/>
        </w:rPr>
      </w:pPr>
      <w:r w:rsidRPr="008C7E09">
        <w:rPr>
          <w:rFonts w:asciiTheme="minorHAnsi" w:hAnsiTheme="minorHAnsi" w:cs="Times New Roman"/>
          <w:sz w:val="22"/>
          <w:szCs w:val="22"/>
        </w:rPr>
        <w:t>7:00 pm–10:0</w:t>
      </w:r>
      <w:r w:rsidR="00395876" w:rsidRPr="008C7E09">
        <w:rPr>
          <w:rFonts w:asciiTheme="minorHAnsi" w:hAnsiTheme="minorHAnsi" w:cs="Times New Roman"/>
          <w:sz w:val="22"/>
          <w:szCs w:val="22"/>
        </w:rPr>
        <w:t xml:space="preserve">0 pm </w:t>
      </w:r>
      <w:r w:rsidR="00395876" w:rsidRPr="008C7E09">
        <w:rPr>
          <w:rFonts w:asciiTheme="minorHAnsi" w:hAnsiTheme="minorHAnsi" w:cs="Times New Roman"/>
          <w:sz w:val="22"/>
          <w:szCs w:val="22"/>
        </w:rPr>
        <w:tab/>
      </w:r>
      <w:r w:rsidR="00196DAE" w:rsidRPr="008C7E09">
        <w:rPr>
          <w:rFonts w:asciiTheme="minorHAnsi" w:hAnsiTheme="minorHAnsi" w:cs="Times New Roman"/>
          <w:sz w:val="22"/>
          <w:szCs w:val="22"/>
        </w:rPr>
        <w:t>E</w:t>
      </w:r>
      <w:r w:rsidR="00395876" w:rsidRPr="008C7E09">
        <w:rPr>
          <w:rFonts w:asciiTheme="minorHAnsi" w:hAnsiTheme="minorHAnsi" w:cs="Times New Roman"/>
          <w:sz w:val="22"/>
          <w:szCs w:val="22"/>
        </w:rPr>
        <w:t xml:space="preserve">vening </w:t>
      </w:r>
      <w:r w:rsidR="00596271">
        <w:rPr>
          <w:rFonts w:asciiTheme="minorHAnsi" w:hAnsiTheme="minorHAnsi" w:cs="Times New Roman"/>
          <w:sz w:val="22"/>
          <w:szCs w:val="22"/>
        </w:rPr>
        <w:t xml:space="preserve">Social </w:t>
      </w:r>
      <w:r w:rsidR="00395876" w:rsidRPr="008C7E09">
        <w:rPr>
          <w:rFonts w:asciiTheme="minorHAnsi" w:hAnsiTheme="minorHAnsi" w:cs="Times New Roman"/>
          <w:sz w:val="22"/>
          <w:szCs w:val="22"/>
        </w:rPr>
        <w:t xml:space="preserve">Event for </w:t>
      </w:r>
      <w:r w:rsidR="00B155C7" w:rsidRPr="008C7E09">
        <w:rPr>
          <w:rFonts w:asciiTheme="minorHAnsi" w:hAnsiTheme="minorHAnsi" w:cs="Times New Roman"/>
          <w:sz w:val="22"/>
          <w:szCs w:val="22"/>
        </w:rPr>
        <w:t>APPTAC</w:t>
      </w:r>
      <w:r w:rsidR="00395876" w:rsidRPr="008C7E09">
        <w:rPr>
          <w:rFonts w:asciiTheme="minorHAnsi" w:hAnsiTheme="minorHAnsi" w:cs="Times New Roman"/>
          <w:sz w:val="22"/>
          <w:szCs w:val="22"/>
        </w:rPr>
        <w:t xml:space="preserve"> attendees and vendors</w:t>
      </w:r>
      <w:r w:rsidRPr="008C7E09">
        <w:rPr>
          <w:rFonts w:asciiTheme="minorHAnsi" w:hAnsiTheme="minorHAnsi" w:cs="Times New Roman"/>
          <w:sz w:val="22"/>
          <w:szCs w:val="22"/>
        </w:rPr>
        <w:t xml:space="preserve"> </w:t>
      </w:r>
      <w:r w:rsidRPr="001C2B07">
        <w:rPr>
          <w:rFonts w:asciiTheme="minorHAnsi" w:hAnsiTheme="minorHAnsi" w:cs="Times New Roman"/>
          <w:sz w:val="22"/>
          <w:szCs w:val="22"/>
        </w:rPr>
        <w:t>(</w:t>
      </w:r>
      <w:r w:rsidR="001C2B07" w:rsidRPr="001C2B07">
        <w:rPr>
          <w:rFonts w:asciiTheme="minorHAnsi" w:hAnsiTheme="minorHAnsi" w:cs="Times New Roman"/>
          <w:sz w:val="22"/>
          <w:szCs w:val="22"/>
        </w:rPr>
        <w:t>see “Other Exhibitor Opportunities” for more information)</w:t>
      </w:r>
    </w:p>
    <w:p w14:paraId="2D200FF8" w14:textId="77777777" w:rsidR="00D524CE" w:rsidRPr="008C7E09" w:rsidRDefault="00D524CE" w:rsidP="00922DF5">
      <w:pPr>
        <w:pStyle w:val="PlainText"/>
        <w:rPr>
          <w:rFonts w:asciiTheme="minorHAnsi" w:hAnsiTheme="minorHAnsi" w:cs="Times New Roman"/>
          <w:b/>
          <w:bCs/>
          <w:sz w:val="22"/>
          <w:szCs w:val="22"/>
        </w:rPr>
      </w:pPr>
    </w:p>
    <w:p w14:paraId="42117596" w14:textId="77777777" w:rsidR="007010F4" w:rsidRPr="006546BF" w:rsidRDefault="00D20AC1" w:rsidP="007010F4">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 xml:space="preserve">SPECIAL EVENTS IN THE EXHIBIT HALL </w:t>
      </w:r>
    </w:p>
    <w:p w14:paraId="32D8C2D3" w14:textId="77777777" w:rsidR="007010F4" w:rsidRPr="008C7E09" w:rsidRDefault="007010F4" w:rsidP="00D524CE">
      <w:pPr>
        <w:pStyle w:val="PlainText"/>
        <w:rPr>
          <w:rFonts w:asciiTheme="minorHAnsi" w:hAnsiTheme="minorHAnsi" w:cs="Times New Roman"/>
          <w:sz w:val="22"/>
          <w:szCs w:val="22"/>
        </w:rPr>
      </w:pPr>
    </w:p>
    <w:p w14:paraId="40B6EF7F" w14:textId="77777777" w:rsidR="00D524CE" w:rsidRPr="008C7E09" w:rsidRDefault="00F1519A" w:rsidP="00D524CE">
      <w:pPr>
        <w:pStyle w:val="PlainText"/>
        <w:rPr>
          <w:rFonts w:asciiTheme="minorHAnsi" w:hAnsiTheme="minorHAnsi" w:cs="Times New Roman"/>
          <w:bCs/>
          <w:sz w:val="22"/>
          <w:szCs w:val="22"/>
        </w:rPr>
      </w:pPr>
      <w:r w:rsidRPr="008C7E09">
        <w:rPr>
          <w:rFonts w:asciiTheme="minorHAnsi" w:hAnsiTheme="minorHAnsi" w:cs="Times New Roman"/>
          <w:sz w:val="22"/>
          <w:szCs w:val="22"/>
        </w:rPr>
        <w:t>The following activities will be held in the Exhibit Hall to draw participants to the exhibit areas</w:t>
      </w:r>
      <w:r w:rsidR="00B12DEE" w:rsidRPr="008C7E09">
        <w:rPr>
          <w:rFonts w:asciiTheme="minorHAnsi" w:hAnsiTheme="minorHAnsi" w:cs="Times New Roman"/>
          <w:sz w:val="22"/>
          <w:szCs w:val="22"/>
        </w:rPr>
        <w:t>, through the hall, and past YOUR booth</w:t>
      </w:r>
      <w:r w:rsidRPr="008C7E09">
        <w:rPr>
          <w:rFonts w:asciiTheme="minorHAnsi" w:hAnsiTheme="minorHAnsi" w:cs="Times New Roman"/>
          <w:sz w:val="22"/>
          <w:szCs w:val="22"/>
        </w:rPr>
        <w:t>:</w:t>
      </w:r>
    </w:p>
    <w:p w14:paraId="450EA29E" w14:textId="77777777" w:rsidR="00F1519A" w:rsidRPr="008C7E09" w:rsidRDefault="00F1519A" w:rsidP="00D524CE">
      <w:pPr>
        <w:rPr>
          <w:rFonts w:asciiTheme="minorHAnsi" w:hAnsiTheme="minorHAnsi"/>
          <w:b/>
          <w:sz w:val="22"/>
          <w:szCs w:val="22"/>
        </w:rPr>
      </w:pPr>
    </w:p>
    <w:p w14:paraId="5D816C2D" w14:textId="77777777" w:rsidR="00F1519A" w:rsidRPr="008C7E09" w:rsidRDefault="00D524CE" w:rsidP="00F1519A">
      <w:pPr>
        <w:pStyle w:val="ListParagraph"/>
        <w:numPr>
          <w:ilvl w:val="0"/>
          <w:numId w:val="25"/>
        </w:numPr>
        <w:rPr>
          <w:rFonts w:asciiTheme="minorHAnsi" w:hAnsiTheme="minorHAnsi"/>
          <w:sz w:val="22"/>
          <w:szCs w:val="22"/>
        </w:rPr>
      </w:pPr>
      <w:r w:rsidRPr="008C7E09">
        <w:rPr>
          <w:rFonts w:asciiTheme="minorHAnsi" w:hAnsiTheme="minorHAnsi"/>
          <w:b/>
          <w:sz w:val="22"/>
          <w:szCs w:val="22"/>
        </w:rPr>
        <w:t>Practice Fair</w:t>
      </w:r>
      <w:r w:rsidR="00D70353" w:rsidRPr="008C7E09">
        <w:rPr>
          <w:rFonts w:asciiTheme="minorHAnsi" w:hAnsiTheme="minorHAnsi"/>
          <w:b/>
          <w:sz w:val="22"/>
          <w:szCs w:val="22"/>
        </w:rPr>
        <w:t xml:space="preserve"> </w:t>
      </w:r>
      <w:r w:rsidR="007010F4" w:rsidRPr="008C7E09">
        <w:rPr>
          <w:rFonts w:asciiTheme="minorHAnsi" w:hAnsiTheme="minorHAnsi"/>
          <w:b/>
          <w:sz w:val="22"/>
          <w:szCs w:val="22"/>
        </w:rPr>
        <w:t>p</w:t>
      </w:r>
      <w:r w:rsidR="00D70353" w:rsidRPr="008C7E09">
        <w:rPr>
          <w:rFonts w:asciiTheme="minorHAnsi" w:hAnsiTheme="minorHAnsi"/>
          <w:b/>
          <w:sz w:val="22"/>
          <w:szCs w:val="22"/>
        </w:rPr>
        <w:t>resentations</w:t>
      </w:r>
      <w:r w:rsidR="007010F4" w:rsidRPr="008C7E09">
        <w:rPr>
          <w:rFonts w:asciiTheme="minorHAnsi" w:hAnsiTheme="minorHAnsi"/>
          <w:b/>
          <w:sz w:val="22"/>
          <w:szCs w:val="22"/>
        </w:rPr>
        <w:t>.</w:t>
      </w:r>
      <w:r w:rsidR="00F1519A" w:rsidRPr="008C7E09">
        <w:rPr>
          <w:rFonts w:asciiTheme="minorHAnsi" w:hAnsiTheme="minorHAnsi"/>
          <w:b/>
          <w:sz w:val="22"/>
          <w:szCs w:val="22"/>
        </w:rPr>
        <w:t xml:space="preserve"> </w:t>
      </w:r>
      <w:r w:rsidR="00F1519A" w:rsidRPr="008C7E09">
        <w:rPr>
          <w:rFonts w:asciiTheme="minorHAnsi" w:hAnsiTheme="minorHAnsi"/>
          <w:sz w:val="22"/>
          <w:szCs w:val="22"/>
        </w:rPr>
        <w:t>P</w:t>
      </w:r>
      <w:r w:rsidRPr="008C7E09">
        <w:rPr>
          <w:rFonts w:asciiTheme="minorHAnsi" w:hAnsiTheme="minorHAnsi"/>
          <w:sz w:val="22"/>
          <w:szCs w:val="22"/>
        </w:rPr>
        <w:t>racticing clinicians share ideas about clinical practice and information with their peers, including</w:t>
      </w:r>
      <w:r w:rsidR="001238C1" w:rsidRPr="008C7E09">
        <w:rPr>
          <w:rFonts w:asciiTheme="minorHAnsi" w:hAnsiTheme="minorHAnsi"/>
          <w:sz w:val="22"/>
          <w:szCs w:val="22"/>
        </w:rPr>
        <w:t>:</w:t>
      </w:r>
      <w:r w:rsidRPr="008C7E09">
        <w:rPr>
          <w:rFonts w:asciiTheme="minorHAnsi" w:hAnsiTheme="minorHAnsi"/>
          <w:sz w:val="22"/>
          <w:szCs w:val="22"/>
        </w:rPr>
        <w:t xml:space="preserve"> creative interventions</w:t>
      </w:r>
      <w:r w:rsidR="001238C1" w:rsidRPr="008C7E09">
        <w:rPr>
          <w:rFonts w:asciiTheme="minorHAnsi" w:hAnsiTheme="minorHAnsi"/>
          <w:sz w:val="22"/>
          <w:szCs w:val="22"/>
        </w:rPr>
        <w:t>;</w:t>
      </w:r>
      <w:r w:rsidRPr="008C7E09">
        <w:rPr>
          <w:rFonts w:asciiTheme="minorHAnsi" w:hAnsiTheme="minorHAnsi"/>
          <w:sz w:val="22"/>
          <w:szCs w:val="22"/>
        </w:rPr>
        <w:t xml:space="preserve"> strategies</w:t>
      </w:r>
      <w:r w:rsidR="001238C1" w:rsidRPr="008C7E09">
        <w:rPr>
          <w:rFonts w:asciiTheme="minorHAnsi" w:hAnsiTheme="minorHAnsi"/>
          <w:sz w:val="22"/>
          <w:szCs w:val="22"/>
        </w:rPr>
        <w:t>;</w:t>
      </w:r>
      <w:r w:rsidRPr="008C7E09">
        <w:rPr>
          <w:rFonts w:asciiTheme="minorHAnsi" w:hAnsiTheme="minorHAnsi"/>
          <w:sz w:val="22"/>
          <w:szCs w:val="22"/>
        </w:rPr>
        <w:t xml:space="preserve"> activities; innovative programs; and adaptations, modifications, and specialized use of equipment, toys, and materials. </w:t>
      </w:r>
      <w:r w:rsidR="00D20AC1" w:rsidRPr="008C7E09">
        <w:rPr>
          <w:rFonts w:asciiTheme="minorHAnsi" w:hAnsiTheme="minorHAnsi"/>
          <w:sz w:val="22"/>
          <w:szCs w:val="22"/>
        </w:rPr>
        <w:br/>
      </w:r>
    </w:p>
    <w:p w14:paraId="66DF52CE" w14:textId="00742C17" w:rsidR="00AA0950" w:rsidRPr="008C7E09" w:rsidRDefault="00D524CE" w:rsidP="00B12DEE">
      <w:pPr>
        <w:pStyle w:val="ListParagraph"/>
        <w:numPr>
          <w:ilvl w:val="0"/>
          <w:numId w:val="25"/>
        </w:numPr>
        <w:rPr>
          <w:rFonts w:asciiTheme="minorHAnsi" w:hAnsiTheme="minorHAnsi"/>
          <w:sz w:val="22"/>
          <w:szCs w:val="22"/>
        </w:rPr>
      </w:pPr>
      <w:r w:rsidRPr="008C7E09">
        <w:rPr>
          <w:rFonts w:asciiTheme="minorHAnsi" w:hAnsiTheme="minorHAnsi"/>
          <w:b/>
          <w:sz w:val="22"/>
          <w:szCs w:val="22"/>
        </w:rPr>
        <w:t>Poster Presentations</w:t>
      </w:r>
      <w:r w:rsidR="007010F4" w:rsidRPr="008C7E09">
        <w:rPr>
          <w:rFonts w:asciiTheme="minorHAnsi" w:hAnsiTheme="minorHAnsi"/>
          <w:b/>
          <w:sz w:val="22"/>
          <w:szCs w:val="22"/>
        </w:rPr>
        <w:t>.</w:t>
      </w:r>
      <w:r w:rsidR="00B12DEE" w:rsidRPr="008C7E09">
        <w:rPr>
          <w:rFonts w:asciiTheme="minorHAnsi" w:hAnsiTheme="minorHAnsi"/>
          <w:b/>
          <w:sz w:val="22"/>
          <w:szCs w:val="22"/>
        </w:rPr>
        <w:t xml:space="preserve"> </w:t>
      </w:r>
      <w:r w:rsidRPr="008C7E09">
        <w:rPr>
          <w:rFonts w:asciiTheme="minorHAnsi" w:hAnsiTheme="minorHAnsi"/>
          <w:sz w:val="22"/>
          <w:szCs w:val="22"/>
        </w:rPr>
        <w:t>Poster</w:t>
      </w:r>
      <w:r w:rsidR="00B12DEE" w:rsidRPr="008C7E09">
        <w:rPr>
          <w:rFonts w:asciiTheme="minorHAnsi" w:hAnsiTheme="minorHAnsi"/>
          <w:sz w:val="22"/>
          <w:szCs w:val="22"/>
        </w:rPr>
        <w:t xml:space="preserve"> presentations </w:t>
      </w:r>
      <w:r w:rsidRPr="008C7E09">
        <w:rPr>
          <w:rFonts w:asciiTheme="minorHAnsi" w:hAnsiTheme="minorHAnsi"/>
          <w:sz w:val="22"/>
          <w:szCs w:val="22"/>
        </w:rPr>
        <w:t>are set up at the back of the hall</w:t>
      </w:r>
      <w:r w:rsidR="00B12DEE" w:rsidRPr="008C7E09">
        <w:rPr>
          <w:rFonts w:asciiTheme="minorHAnsi" w:hAnsiTheme="minorHAnsi"/>
          <w:sz w:val="22"/>
          <w:szCs w:val="22"/>
        </w:rPr>
        <w:t xml:space="preserve"> with specific presentation times</w:t>
      </w:r>
      <w:r w:rsidR="002C0B0F" w:rsidRPr="008C7E09">
        <w:rPr>
          <w:rFonts w:asciiTheme="minorHAnsi" w:hAnsiTheme="minorHAnsi"/>
          <w:sz w:val="22"/>
          <w:szCs w:val="22"/>
        </w:rPr>
        <w:t>.</w:t>
      </w:r>
      <w:r w:rsidR="002C0B0F" w:rsidRPr="008C7E09">
        <w:rPr>
          <w:rFonts w:asciiTheme="minorHAnsi" w:hAnsiTheme="minorHAnsi"/>
          <w:sz w:val="22"/>
          <w:szCs w:val="22"/>
        </w:rPr>
        <w:br/>
      </w:r>
    </w:p>
    <w:p w14:paraId="20788766" w14:textId="7018AE70" w:rsidR="002C0B0F" w:rsidRDefault="002C0B0F" w:rsidP="00B12DEE">
      <w:pPr>
        <w:pStyle w:val="ListParagraph"/>
        <w:numPr>
          <w:ilvl w:val="0"/>
          <w:numId w:val="25"/>
        </w:numPr>
        <w:rPr>
          <w:rFonts w:asciiTheme="minorHAnsi" w:hAnsiTheme="minorHAnsi"/>
          <w:sz w:val="22"/>
          <w:szCs w:val="22"/>
        </w:rPr>
      </w:pPr>
      <w:r w:rsidRPr="008C7E09">
        <w:rPr>
          <w:rFonts w:asciiTheme="minorHAnsi" w:hAnsiTheme="minorHAnsi"/>
          <w:b/>
          <w:sz w:val="22"/>
          <w:szCs w:val="22"/>
        </w:rPr>
        <w:t>Exhibitor Bingo.</w:t>
      </w:r>
      <w:r w:rsidRPr="008C7E09">
        <w:rPr>
          <w:rFonts w:asciiTheme="minorHAnsi" w:hAnsiTheme="minorHAnsi"/>
          <w:sz w:val="22"/>
          <w:szCs w:val="22"/>
        </w:rPr>
        <w:t xml:space="preserve"> Attendees will be given Exhibi</w:t>
      </w:r>
      <w:r w:rsidR="00E05C16" w:rsidRPr="008C7E09">
        <w:rPr>
          <w:rFonts w:asciiTheme="minorHAnsi" w:hAnsiTheme="minorHAnsi"/>
          <w:sz w:val="22"/>
          <w:szCs w:val="22"/>
        </w:rPr>
        <w:t>t</w:t>
      </w:r>
      <w:r w:rsidRPr="008C7E09">
        <w:rPr>
          <w:rFonts w:asciiTheme="minorHAnsi" w:hAnsiTheme="minorHAnsi"/>
          <w:sz w:val="22"/>
          <w:szCs w:val="22"/>
        </w:rPr>
        <w:t xml:space="preserve">or Bingo cards to encourage them to </w:t>
      </w:r>
      <w:r w:rsidR="000F3932" w:rsidRPr="008C7E09">
        <w:rPr>
          <w:rFonts w:asciiTheme="minorHAnsi" w:hAnsiTheme="minorHAnsi"/>
          <w:sz w:val="22"/>
          <w:szCs w:val="22"/>
        </w:rPr>
        <w:t xml:space="preserve">visit as many exhibitors as they can in </w:t>
      </w:r>
      <w:r w:rsidRPr="008C7E09">
        <w:rPr>
          <w:rFonts w:asciiTheme="minorHAnsi" w:hAnsiTheme="minorHAnsi"/>
          <w:sz w:val="22"/>
          <w:szCs w:val="22"/>
        </w:rPr>
        <w:t>the hall</w:t>
      </w:r>
      <w:r w:rsidR="000F3932" w:rsidRPr="008C7E09">
        <w:rPr>
          <w:rFonts w:asciiTheme="minorHAnsi" w:hAnsiTheme="minorHAnsi"/>
          <w:sz w:val="22"/>
          <w:szCs w:val="22"/>
        </w:rPr>
        <w:t>. T</w:t>
      </w:r>
      <w:r w:rsidRPr="008C7E09">
        <w:rPr>
          <w:rFonts w:asciiTheme="minorHAnsi" w:hAnsiTheme="minorHAnsi"/>
          <w:sz w:val="22"/>
          <w:szCs w:val="22"/>
        </w:rPr>
        <w:t xml:space="preserve">here will be a drawing of the completed cards in the hall. </w:t>
      </w:r>
      <w:r w:rsidR="006546BF">
        <w:rPr>
          <w:rFonts w:asciiTheme="minorHAnsi" w:hAnsiTheme="minorHAnsi"/>
          <w:sz w:val="22"/>
          <w:szCs w:val="22"/>
        </w:rPr>
        <w:br/>
      </w:r>
    </w:p>
    <w:p w14:paraId="575EEF8C" w14:textId="215A20DF" w:rsidR="006546BF" w:rsidRPr="008C7E09" w:rsidRDefault="006546BF" w:rsidP="00B12DEE">
      <w:pPr>
        <w:pStyle w:val="ListParagraph"/>
        <w:numPr>
          <w:ilvl w:val="0"/>
          <w:numId w:val="25"/>
        </w:numPr>
        <w:rPr>
          <w:rFonts w:asciiTheme="minorHAnsi" w:hAnsiTheme="minorHAnsi"/>
          <w:sz w:val="22"/>
          <w:szCs w:val="22"/>
        </w:rPr>
      </w:pPr>
      <w:r w:rsidRPr="006546BF">
        <w:rPr>
          <w:rFonts w:asciiTheme="minorHAnsi" w:hAnsiTheme="minorHAnsi"/>
          <w:b/>
          <w:sz w:val="22"/>
          <w:szCs w:val="22"/>
        </w:rPr>
        <w:t>Food</w:t>
      </w:r>
      <w:r>
        <w:rPr>
          <w:rFonts w:asciiTheme="minorHAnsi" w:hAnsiTheme="minorHAnsi"/>
          <w:sz w:val="22"/>
          <w:szCs w:val="22"/>
        </w:rPr>
        <w:t xml:space="preserve">: </w:t>
      </w:r>
      <w:r w:rsidRPr="006546BF">
        <w:rPr>
          <w:rFonts w:asciiTheme="minorHAnsi" w:hAnsiTheme="minorHAnsi"/>
          <w:sz w:val="22"/>
          <w:szCs w:val="22"/>
        </w:rPr>
        <w:t>Exhibitors are welcome to partake in food that is provided inside the Exhibit Hall</w:t>
      </w:r>
      <w:r>
        <w:rPr>
          <w:rFonts w:asciiTheme="minorHAnsi" w:hAnsiTheme="minorHAnsi"/>
          <w:sz w:val="22"/>
          <w:szCs w:val="22"/>
        </w:rPr>
        <w:t xml:space="preserve">; food outside the hall is strictly for attendees. </w:t>
      </w:r>
    </w:p>
    <w:p w14:paraId="5260A73D" w14:textId="77777777" w:rsidR="00B97011" w:rsidRPr="008C7E09" w:rsidRDefault="00B97011" w:rsidP="00B97011">
      <w:pPr>
        <w:pStyle w:val="ListParagraph"/>
        <w:rPr>
          <w:rFonts w:asciiTheme="minorHAnsi" w:hAnsiTheme="minorHAnsi"/>
          <w:sz w:val="22"/>
          <w:szCs w:val="22"/>
        </w:rPr>
      </w:pPr>
    </w:p>
    <w:p w14:paraId="5053EED1" w14:textId="77777777" w:rsidR="00D20AC1" w:rsidRPr="006546BF" w:rsidRDefault="00D20AC1" w:rsidP="00D20AC1">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OTHER EXHIBITOR OPPORTUNITIES</w:t>
      </w:r>
    </w:p>
    <w:p w14:paraId="3EFDADC1" w14:textId="77777777" w:rsidR="00D20AC1" w:rsidRPr="008C7E09" w:rsidRDefault="00D20AC1" w:rsidP="00D20AC1">
      <w:pPr>
        <w:pStyle w:val="PlainText"/>
        <w:rPr>
          <w:rFonts w:asciiTheme="minorHAnsi" w:hAnsiTheme="minorHAnsi" w:cs="Times New Roman"/>
          <w:sz w:val="22"/>
          <w:szCs w:val="22"/>
        </w:rPr>
      </w:pPr>
    </w:p>
    <w:p w14:paraId="24FF992F" w14:textId="46CCE93B" w:rsidR="00D20AC1" w:rsidRPr="008C7E09" w:rsidRDefault="00196DAE" w:rsidP="00D20AC1">
      <w:pPr>
        <w:pStyle w:val="ListParagraph"/>
        <w:numPr>
          <w:ilvl w:val="0"/>
          <w:numId w:val="25"/>
        </w:numPr>
        <w:rPr>
          <w:rFonts w:asciiTheme="minorHAnsi" w:hAnsiTheme="minorHAnsi"/>
          <w:sz w:val="22"/>
          <w:szCs w:val="22"/>
        </w:rPr>
      </w:pPr>
      <w:r w:rsidRPr="008C7E09">
        <w:rPr>
          <w:rFonts w:asciiTheme="minorHAnsi" w:hAnsiTheme="minorHAnsi"/>
          <w:b/>
          <w:sz w:val="22"/>
          <w:szCs w:val="22"/>
        </w:rPr>
        <w:t xml:space="preserve">Attend Optional </w:t>
      </w:r>
      <w:r w:rsidR="00D20AC1" w:rsidRPr="008C7E09">
        <w:rPr>
          <w:rFonts w:asciiTheme="minorHAnsi" w:hAnsiTheme="minorHAnsi"/>
          <w:b/>
          <w:sz w:val="22"/>
          <w:szCs w:val="22"/>
        </w:rPr>
        <w:t>W</w:t>
      </w:r>
      <w:r w:rsidR="00E05C16" w:rsidRPr="008C7E09">
        <w:rPr>
          <w:rFonts w:asciiTheme="minorHAnsi" w:hAnsiTheme="minorHAnsi"/>
          <w:b/>
          <w:sz w:val="22"/>
          <w:szCs w:val="22"/>
        </w:rPr>
        <w:t>elcome</w:t>
      </w:r>
      <w:r w:rsidR="00D20AC1" w:rsidRPr="008C7E09">
        <w:rPr>
          <w:rFonts w:asciiTheme="minorHAnsi" w:hAnsiTheme="minorHAnsi"/>
          <w:b/>
          <w:sz w:val="22"/>
          <w:szCs w:val="22"/>
        </w:rPr>
        <w:t xml:space="preserve"> Reception:</w:t>
      </w:r>
      <w:r w:rsidR="00D20AC1" w:rsidRPr="008C7E09">
        <w:rPr>
          <w:rFonts w:asciiTheme="minorHAnsi" w:hAnsiTheme="minorHAnsi"/>
          <w:b/>
          <w:i/>
          <w:sz w:val="22"/>
          <w:szCs w:val="22"/>
        </w:rPr>
        <w:t xml:space="preserve"> </w:t>
      </w:r>
      <w:r w:rsidR="00D20AC1" w:rsidRPr="008C7E09">
        <w:rPr>
          <w:rFonts w:asciiTheme="minorHAnsi" w:hAnsiTheme="minorHAnsi"/>
          <w:sz w:val="22"/>
          <w:szCs w:val="22"/>
        </w:rPr>
        <w:t>There will be an optional, complimentary W</w:t>
      </w:r>
      <w:r w:rsidR="00E05C16" w:rsidRPr="008C7E09">
        <w:rPr>
          <w:rFonts w:asciiTheme="minorHAnsi" w:hAnsiTheme="minorHAnsi"/>
          <w:sz w:val="22"/>
          <w:szCs w:val="22"/>
        </w:rPr>
        <w:t>elcome</w:t>
      </w:r>
      <w:r w:rsidR="00D20AC1" w:rsidRPr="008C7E09">
        <w:rPr>
          <w:rFonts w:asciiTheme="minorHAnsi" w:hAnsiTheme="minorHAnsi"/>
          <w:sz w:val="22"/>
          <w:szCs w:val="22"/>
        </w:rPr>
        <w:t xml:space="preserve"> Reception</w:t>
      </w:r>
      <w:r w:rsidR="00D20AC1" w:rsidRPr="008C7E09">
        <w:rPr>
          <w:rFonts w:asciiTheme="minorHAnsi" w:hAnsiTheme="minorHAnsi"/>
          <w:b/>
          <w:i/>
          <w:sz w:val="22"/>
          <w:szCs w:val="22"/>
        </w:rPr>
        <w:t xml:space="preserve"> </w:t>
      </w:r>
      <w:r w:rsidR="00D20AC1" w:rsidRPr="008C7E09">
        <w:rPr>
          <w:rFonts w:asciiTheme="minorHAnsi" w:hAnsiTheme="minorHAnsi"/>
          <w:sz w:val="22"/>
          <w:szCs w:val="22"/>
        </w:rPr>
        <w:t xml:space="preserve">to kick off </w:t>
      </w:r>
      <w:r w:rsidR="00B155C7" w:rsidRPr="008C7E09">
        <w:rPr>
          <w:rFonts w:asciiTheme="minorHAnsi" w:hAnsiTheme="minorHAnsi"/>
          <w:sz w:val="22"/>
          <w:szCs w:val="22"/>
        </w:rPr>
        <w:t>APPTAC</w:t>
      </w:r>
      <w:r w:rsidR="00D20AC1" w:rsidRPr="008C7E09">
        <w:rPr>
          <w:rFonts w:asciiTheme="minorHAnsi" w:hAnsiTheme="minorHAnsi"/>
          <w:sz w:val="22"/>
          <w:szCs w:val="22"/>
        </w:rPr>
        <w:t xml:space="preserve"> on </w:t>
      </w:r>
      <w:r w:rsidR="00395876" w:rsidRPr="008C7E09">
        <w:rPr>
          <w:rFonts w:asciiTheme="minorHAnsi" w:hAnsiTheme="minorHAnsi"/>
          <w:sz w:val="22"/>
          <w:szCs w:val="22"/>
        </w:rPr>
        <w:t>Thursday</w:t>
      </w:r>
      <w:r w:rsidR="00D20AC1" w:rsidRPr="008C7E09">
        <w:rPr>
          <w:rFonts w:asciiTheme="minorHAnsi" w:hAnsiTheme="minorHAnsi"/>
          <w:sz w:val="22"/>
          <w:szCs w:val="22"/>
        </w:rPr>
        <w:t xml:space="preserve"> evening! This</w:t>
      </w:r>
      <w:r w:rsidR="00D20AC1" w:rsidRPr="008C7E09">
        <w:rPr>
          <w:rFonts w:asciiTheme="minorHAnsi" w:hAnsiTheme="minorHAnsi"/>
          <w:b/>
          <w:i/>
          <w:sz w:val="22"/>
          <w:szCs w:val="22"/>
        </w:rPr>
        <w:t xml:space="preserve"> </w:t>
      </w:r>
      <w:r w:rsidR="00D20AC1" w:rsidRPr="008C7E09">
        <w:rPr>
          <w:rFonts w:asciiTheme="minorHAnsi" w:hAnsiTheme="minorHAnsi"/>
          <w:sz w:val="22"/>
          <w:szCs w:val="22"/>
        </w:rPr>
        <w:t xml:space="preserve">reception gives you a chance to mix with preconference and other </w:t>
      </w:r>
      <w:r w:rsidR="00B155C7" w:rsidRPr="008C7E09">
        <w:rPr>
          <w:rFonts w:asciiTheme="minorHAnsi" w:hAnsiTheme="minorHAnsi"/>
          <w:sz w:val="22"/>
          <w:szCs w:val="22"/>
        </w:rPr>
        <w:t>APPTAC</w:t>
      </w:r>
      <w:r w:rsidR="00D20AC1" w:rsidRPr="008C7E09">
        <w:rPr>
          <w:rFonts w:asciiTheme="minorHAnsi" w:hAnsiTheme="minorHAnsi"/>
          <w:sz w:val="22"/>
          <w:szCs w:val="22"/>
        </w:rPr>
        <w:t xml:space="preserve"> attendees outside the Exhibit Hall—share your card, let them know what you do, and invite them to visit your booth once the Exhibit Hall opens on </w:t>
      </w:r>
      <w:r w:rsidR="001A0242" w:rsidRPr="008C7E09">
        <w:rPr>
          <w:rFonts w:asciiTheme="minorHAnsi" w:hAnsiTheme="minorHAnsi"/>
          <w:sz w:val="22"/>
          <w:szCs w:val="22"/>
        </w:rPr>
        <w:t>Friday</w:t>
      </w:r>
      <w:r w:rsidR="00D20AC1" w:rsidRPr="008C7E09">
        <w:rPr>
          <w:rFonts w:asciiTheme="minorHAnsi" w:hAnsiTheme="minorHAnsi"/>
          <w:sz w:val="22"/>
          <w:szCs w:val="22"/>
        </w:rPr>
        <w:t xml:space="preserve">. You must register on your </w:t>
      </w:r>
      <w:r w:rsidR="00D20AC1" w:rsidRPr="008C7E09">
        <w:rPr>
          <w:rFonts w:asciiTheme="minorHAnsi" w:hAnsiTheme="minorHAnsi"/>
          <w:b/>
          <w:sz w:val="22"/>
          <w:szCs w:val="22"/>
        </w:rPr>
        <w:t>Application &amp; Contract for Exhibit Space</w:t>
      </w:r>
      <w:r w:rsidR="00D20AC1" w:rsidRPr="008C7E09">
        <w:rPr>
          <w:rFonts w:asciiTheme="minorHAnsi" w:hAnsiTheme="minorHAnsi"/>
          <w:sz w:val="22"/>
          <w:szCs w:val="22"/>
        </w:rPr>
        <w:t xml:space="preserve"> in order to attend, so </w:t>
      </w:r>
      <w:r w:rsidR="000F3932" w:rsidRPr="008C7E09">
        <w:rPr>
          <w:rFonts w:asciiTheme="minorHAnsi" w:hAnsiTheme="minorHAnsi"/>
          <w:sz w:val="22"/>
          <w:szCs w:val="22"/>
        </w:rPr>
        <w:t xml:space="preserve">you are </w:t>
      </w:r>
      <w:r w:rsidR="00D20AC1" w:rsidRPr="008C7E09">
        <w:rPr>
          <w:rFonts w:asciiTheme="minorHAnsi" w:hAnsiTheme="minorHAnsi"/>
          <w:sz w:val="22"/>
          <w:szCs w:val="22"/>
        </w:rPr>
        <w:t>include</w:t>
      </w:r>
      <w:r w:rsidR="000F3932" w:rsidRPr="008C7E09">
        <w:rPr>
          <w:rFonts w:asciiTheme="minorHAnsi" w:hAnsiTheme="minorHAnsi"/>
          <w:sz w:val="22"/>
          <w:szCs w:val="22"/>
        </w:rPr>
        <w:t xml:space="preserve">d </w:t>
      </w:r>
      <w:r w:rsidR="00D20AC1" w:rsidRPr="008C7E09">
        <w:rPr>
          <w:rFonts w:asciiTheme="minorHAnsi" w:hAnsiTheme="minorHAnsi"/>
          <w:sz w:val="22"/>
          <w:szCs w:val="22"/>
        </w:rPr>
        <w:t xml:space="preserve">on the registration list. </w:t>
      </w:r>
      <w:r w:rsidR="00D20AC1" w:rsidRPr="008C7E09">
        <w:rPr>
          <w:rFonts w:asciiTheme="minorHAnsi" w:hAnsiTheme="minorHAnsi"/>
          <w:sz w:val="22"/>
          <w:szCs w:val="22"/>
        </w:rPr>
        <w:br/>
      </w:r>
    </w:p>
    <w:p w14:paraId="26B7AF7F" w14:textId="77777777" w:rsidR="00DC49FD" w:rsidRDefault="00D20AC1" w:rsidP="001C2B07">
      <w:pPr>
        <w:pStyle w:val="PlainText"/>
        <w:numPr>
          <w:ilvl w:val="0"/>
          <w:numId w:val="25"/>
        </w:numPr>
        <w:rPr>
          <w:rFonts w:asciiTheme="minorHAnsi" w:hAnsiTheme="minorHAnsi" w:cs="Times New Roman"/>
          <w:sz w:val="22"/>
          <w:szCs w:val="22"/>
        </w:rPr>
      </w:pPr>
      <w:r w:rsidRPr="008C7E09">
        <w:rPr>
          <w:rFonts w:asciiTheme="minorHAnsi" w:hAnsiTheme="minorHAnsi" w:cs="Times New Roman"/>
          <w:b/>
          <w:sz w:val="22"/>
          <w:szCs w:val="22"/>
        </w:rPr>
        <w:t xml:space="preserve">Attend Educational Sessions at </w:t>
      </w:r>
      <w:r w:rsidR="00B155C7" w:rsidRPr="008C7E09">
        <w:rPr>
          <w:rFonts w:asciiTheme="minorHAnsi" w:hAnsiTheme="minorHAnsi" w:cs="Times New Roman"/>
          <w:b/>
          <w:sz w:val="22"/>
          <w:szCs w:val="22"/>
        </w:rPr>
        <w:t>APPTAC</w:t>
      </w:r>
      <w:r w:rsidRPr="008C7E09">
        <w:rPr>
          <w:rFonts w:asciiTheme="minorHAnsi" w:hAnsiTheme="minorHAnsi" w:cs="Times New Roman"/>
          <w:b/>
          <w:sz w:val="22"/>
          <w:szCs w:val="22"/>
        </w:rPr>
        <w:t>:</w:t>
      </w:r>
      <w:r w:rsidRPr="008C7E09">
        <w:rPr>
          <w:rFonts w:asciiTheme="minorHAnsi" w:hAnsiTheme="minorHAnsi" w:cs="Times New Roman"/>
          <w:sz w:val="22"/>
          <w:szCs w:val="22"/>
        </w:rPr>
        <w:t xml:space="preserve"> Exhibitors also have the option to register for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to attend sessions at the conference. Gold sponsors receive up to 3 complimentary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registrations</w:t>
      </w:r>
      <w:r w:rsidR="000D6429" w:rsidRPr="008C7E09">
        <w:rPr>
          <w:rFonts w:asciiTheme="minorHAnsi" w:hAnsiTheme="minorHAnsi" w:cs="Times New Roman"/>
          <w:sz w:val="22"/>
          <w:szCs w:val="22"/>
        </w:rPr>
        <w:t xml:space="preserve"> and</w:t>
      </w:r>
      <w:r w:rsidRPr="008C7E09">
        <w:rPr>
          <w:rFonts w:asciiTheme="minorHAnsi" w:hAnsiTheme="minorHAnsi" w:cs="Times New Roman"/>
          <w:sz w:val="22"/>
          <w:szCs w:val="22"/>
        </w:rPr>
        <w:t xml:space="preserve"> Silver sponsors receive 1</w:t>
      </w:r>
      <w:r w:rsidR="000D6429" w:rsidRPr="008C7E09">
        <w:rPr>
          <w:rFonts w:asciiTheme="minorHAnsi" w:hAnsiTheme="minorHAnsi" w:cs="Times New Roman"/>
          <w:sz w:val="22"/>
          <w:szCs w:val="22"/>
        </w:rPr>
        <w:t>.</w:t>
      </w:r>
      <w:r w:rsidRPr="008C7E09">
        <w:rPr>
          <w:rFonts w:asciiTheme="minorHAnsi" w:hAnsiTheme="minorHAnsi" w:cs="Times New Roman"/>
          <w:sz w:val="22"/>
          <w:szCs w:val="22"/>
        </w:rPr>
        <w:t xml:space="preserve"> </w:t>
      </w:r>
      <w:r w:rsidR="000D6429" w:rsidRPr="008C7E09">
        <w:rPr>
          <w:rFonts w:asciiTheme="minorHAnsi" w:hAnsiTheme="minorHAnsi" w:cs="Times New Roman"/>
          <w:sz w:val="22"/>
          <w:szCs w:val="22"/>
        </w:rPr>
        <w:t>A</w:t>
      </w:r>
      <w:r w:rsidRPr="008C7E09">
        <w:rPr>
          <w:rFonts w:asciiTheme="minorHAnsi" w:hAnsiTheme="minorHAnsi" w:cs="Times New Roman"/>
          <w:sz w:val="22"/>
          <w:szCs w:val="22"/>
        </w:rPr>
        <w:t xml:space="preserve">ny exhibitor can opt to register for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at a 20% exhibitor discount—just </w:t>
      </w:r>
      <w:r w:rsidR="00924D0D" w:rsidRPr="008C7E09">
        <w:rPr>
          <w:rFonts w:asciiTheme="minorHAnsi" w:hAnsiTheme="minorHAnsi" w:cs="Times New Roman"/>
          <w:sz w:val="22"/>
          <w:szCs w:val="22"/>
        </w:rPr>
        <w:t xml:space="preserve">print the </w:t>
      </w:r>
      <w:r w:rsidR="00B155C7" w:rsidRPr="008C7E09">
        <w:rPr>
          <w:rFonts w:asciiTheme="minorHAnsi" w:hAnsiTheme="minorHAnsi" w:cs="Times New Roman"/>
          <w:sz w:val="22"/>
          <w:szCs w:val="22"/>
        </w:rPr>
        <w:t>APPTAC</w:t>
      </w:r>
      <w:r w:rsidR="00924D0D" w:rsidRPr="008C7E09">
        <w:rPr>
          <w:rFonts w:asciiTheme="minorHAnsi" w:hAnsiTheme="minorHAnsi" w:cs="Times New Roman"/>
          <w:sz w:val="22"/>
          <w:szCs w:val="22"/>
        </w:rPr>
        <w:t xml:space="preserve"> Attendee Registration form and </w:t>
      </w:r>
      <w:r w:rsidRPr="008C7E09">
        <w:rPr>
          <w:rFonts w:asciiTheme="minorHAnsi" w:hAnsiTheme="minorHAnsi" w:cs="Times New Roman"/>
          <w:sz w:val="22"/>
          <w:szCs w:val="22"/>
        </w:rPr>
        <w:t>indicate that you are an exhibitor</w:t>
      </w:r>
      <w:r w:rsidR="00924D0D" w:rsidRPr="008C7E09">
        <w:rPr>
          <w:rFonts w:asciiTheme="minorHAnsi" w:hAnsiTheme="minorHAnsi" w:cs="Times New Roman"/>
          <w:sz w:val="22"/>
          <w:szCs w:val="22"/>
        </w:rPr>
        <w:t xml:space="preserve"> on the form when you register</w:t>
      </w:r>
      <w:r w:rsidR="00DC49FD">
        <w:rPr>
          <w:rFonts w:asciiTheme="minorHAnsi" w:hAnsiTheme="minorHAnsi" w:cs="Times New Roman"/>
          <w:sz w:val="22"/>
          <w:szCs w:val="22"/>
        </w:rPr>
        <w:t xml:space="preserve">. </w:t>
      </w:r>
    </w:p>
    <w:p w14:paraId="1E72058B" w14:textId="334BB336" w:rsidR="00596271" w:rsidRPr="00DC49FD" w:rsidRDefault="00890436" w:rsidP="00DC49FD">
      <w:pPr>
        <w:pStyle w:val="PlainText"/>
        <w:numPr>
          <w:ilvl w:val="0"/>
          <w:numId w:val="25"/>
        </w:numPr>
        <w:rPr>
          <w:rFonts w:asciiTheme="minorHAnsi" w:hAnsiTheme="minorHAnsi" w:cs="Times New Roman"/>
          <w:sz w:val="22"/>
          <w:szCs w:val="22"/>
        </w:rPr>
      </w:pPr>
      <w:r w:rsidRPr="00DC49FD">
        <w:rPr>
          <w:rFonts w:asciiTheme="minorHAnsi" w:hAnsiTheme="minorHAnsi"/>
          <w:b/>
          <w:sz w:val="22"/>
          <w:szCs w:val="22"/>
        </w:rPr>
        <w:lastRenderedPageBreak/>
        <w:t xml:space="preserve">Evening </w:t>
      </w:r>
      <w:r w:rsidR="00596271" w:rsidRPr="00DC49FD">
        <w:rPr>
          <w:rFonts w:asciiTheme="minorHAnsi" w:hAnsiTheme="minorHAnsi"/>
          <w:b/>
          <w:sz w:val="22"/>
          <w:szCs w:val="22"/>
        </w:rPr>
        <w:t xml:space="preserve">Social </w:t>
      </w:r>
      <w:r w:rsidRPr="00DC49FD">
        <w:rPr>
          <w:rFonts w:asciiTheme="minorHAnsi" w:hAnsiTheme="minorHAnsi"/>
          <w:b/>
          <w:sz w:val="22"/>
          <w:szCs w:val="22"/>
        </w:rPr>
        <w:t xml:space="preserve">Event </w:t>
      </w:r>
      <w:r w:rsidR="00596271" w:rsidRPr="00DC49FD">
        <w:rPr>
          <w:rFonts w:asciiTheme="minorHAnsi" w:hAnsiTheme="minorHAnsi"/>
          <w:b/>
          <w:sz w:val="22"/>
          <w:szCs w:val="22"/>
        </w:rPr>
        <w:t>(optional)</w:t>
      </w:r>
      <w:r w:rsidR="00196DAE" w:rsidRPr="00DC49FD">
        <w:rPr>
          <w:rFonts w:asciiTheme="minorHAnsi" w:hAnsiTheme="minorHAnsi"/>
          <w:b/>
          <w:sz w:val="22"/>
          <w:szCs w:val="22"/>
        </w:rPr>
        <w:t xml:space="preserve">: </w:t>
      </w:r>
      <w:r w:rsidR="00596271" w:rsidRPr="00DC49FD">
        <w:rPr>
          <w:rFonts w:asciiTheme="minorHAnsi" w:hAnsiTheme="minorHAnsi"/>
          <w:sz w:val="22"/>
          <w:szCs w:val="22"/>
        </w:rPr>
        <w:t xml:space="preserve">Each year, </w:t>
      </w:r>
      <w:r w:rsidR="00196DAE" w:rsidRPr="00DC49FD">
        <w:rPr>
          <w:rFonts w:asciiTheme="minorHAnsi" w:hAnsiTheme="minorHAnsi"/>
          <w:sz w:val="22"/>
          <w:szCs w:val="22"/>
        </w:rPr>
        <w:t xml:space="preserve">APPTAC </w:t>
      </w:r>
      <w:r w:rsidR="00596271" w:rsidRPr="00DC49FD">
        <w:rPr>
          <w:rFonts w:asciiTheme="minorHAnsi" w:hAnsiTheme="minorHAnsi"/>
          <w:sz w:val="22"/>
          <w:szCs w:val="22"/>
        </w:rPr>
        <w:t xml:space="preserve">hosts a fun evening event for an additional fee.  This </w:t>
      </w:r>
      <w:r w:rsidR="00DC49FD">
        <w:rPr>
          <w:rFonts w:asciiTheme="minorHAnsi" w:hAnsiTheme="minorHAnsi"/>
          <w:sz w:val="22"/>
          <w:szCs w:val="22"/>
        </w:rPr>
        <w:t>year’s event will be at Southside Social (</w:t>
      </w:r>
      <w:hyperlink r:id="rId11" w:history="1">
        <w:r w:rsidR="00DC49FD" w:rsidRPr="00497AA5">
          <w:rPr>
            <w:rStyle w:val="Hyperlink"/>
            <w:rFonts w:asciiTheme="minorHAnsi" w:hAnsiTheme="minorHAnsi"/>
            <w:sz w:val="22"/>
            <w:szCs w:val="22"/>
          </w:rPr>
          <w:t>thesouthsidesocial.com</w:t>
        </w:r>
      </w:hyperlink>
      <w:r w:rsidR="00DC49FD">
        <w:rPr>
          <w:rFonts w:asciiTheme="minorHAnsi" w:hAnsiTheme="minorHAnsi"/>
          <w:sz w:val="22"/>
          <w:szCs w:val="22"/>
        </w:rPr>
        <w:t>) and the fee will be $40.  Th</w:t>
      </w:r>
      <w:r w:rsidR="00596271" w:rsidRPr="00DC49FD">
        <w:rPr>
          <w:rFonts w:asciiTheme="minorHAnsi" w:hAnsiTheme="minorHAnsi"/>
          <w:sz w:val="22"/>
          <w:szCs w:val="22"/>
        </w:rPr>
        <w:t xml:space="preserve">is a great opportunity to spend more time with attendees and have fun!  To find out more about the event, visit </w:t>
      </w:r>
      <w:hyperlink r:id="rId12" w:history="1">
        <w:r w:rsidR="00596271" w:rsidRPr="00DC49FD">
          <w:rPr>
            <w:rStyle w:val="Hyperlink"/>
            <w:rFonts w:asciiTheme="minorHAnsi" w:hAnsiTheme="minorHAnsi"/>
            <w:sz w:val="22"/>
            <w:szCs w:val="22"/>
          </w:rPr>
          <w:t>www.apptac.org</w:t>
        </w:r>
      </w:hyperlink>
      <w:r w:rsidR="00596271" w:rsidRPr="00DC49FD">
        <w:rPr>
          <w:rFonts w:asciiTheme="minorHAnsi" w:hAnsiTheme="minorHAnsi"/>
          <w:sz w:val="22"/>
          <w:szCs w:val="22"/>
        </w:rPr>
        <w:t xml:space="preserve">; to register, contact </w:t>
      </w:r>
      <w:hyperlink r:id="rId13" w:history="1">
        <w:r w:rsidR="00596271" w:rsidRPr="00DC49FD">
          <w:rPr>
            <w:rStyle w:val="Hyperlink"/>
            <w:rFonts w:asciiTheme="minorHAnsi" w:hAnsiTheme="minorHAnsi"/>
            <w:sz w:val="22"/>
            <w:szCs w:val="22"/>
          </w:rPr>
          <w:t>componentcourseregistrar@apta.org</w:t>
        </w:r>
      </w:hyperlink>
      <w:r w:rsidR="00596271" w:rsidRPr="00DC49FD">
        <w:rPr>
          <w:rFonts w:asciiTheme="minorHAnsi" w:hAnsiTheme="minorHAnsi"/>
          <w:sz w:val="22"/>
          <w:szCs w:val="22"/>
        </w:rPr>
        <w:t xml:space="preserve">. </w:t>
      </w:r>
    </w:p>
    <w:p w14:paraId="3A95553B" w14:textId="77777777" w:rsidR="00196DAE" w:rsidRPr="008C7E09" w:rsidRDefault="00196DAE" w:rsidP="00196DAE">
      <w:pPr>
        <w:pStyle w:val="ListParagraph"/>
        <w:rPr>
          <w:rFonts w:asciiTheme="minorHAnsi" w:hAnsiTheme="minorHAnsi"/>
          <w:sz w:val="22"/>
          <w:szCs w:val="22"/>
        </w:rPr>
      </w:pPr>
    </w:p>
    <w:p w14:paraId="7976022D" w14:textId="77777777" w:rsidR="00D524CE" w:rsidRPr="006546BF" w:rsidRDefault="00D524CE" w:rsidP="00D524CE">
      <w:pPr>
        <w:pStyle w:val="PlainText"/>
        <w:rPr>
          <w:rFonts w:asciiTheme="minorHAnsi" w:hAnsiTheme="minorHAnsi" w:cs="Times New Roman"/>
          <w:b/>
          <w:bCs/>
          <w:sz w:val="24"/>
          <w:szCs w:val="22"/>
          <w:u w:val="single"/>
        </w:rPr>
      </w:pPr>
      <w:r w:rsidRPr="006546BF">
        <w:rPr>
          <w:rFonts w:asciiTheme="minorHAnsi" w:hAnsiTheme="minorHAnsi" w:cs="Times New Roman"/>
          <w:b/>
          <w:bCs/>
          <w:sz w:val="24"/>
          <w:szCs w:val="22"/>
          <w:u w:val="single"/>
        </w:rPr>
        <w:t>CONFERENCE SPONSORSHIP &amp; ADVERTISING OPPORTUNITIES</w:t>
      </w:r>
    </w:p>
    <w:p w14:paraId="3F3E8058" w14:textId="77777777" w:rsidR="00D524CE" w:rsidRPr="008C7E09" w:rsidRDefault="00D524CE" w:rsidP="00D524CE">
      <w:pPr>
        <w:pStyle w:val="PlainText"/>
        <w:rPr>
          <w:rFonts w:asciiTheme="minorHAnsi" w:hAnsiTheme="minorHAnsi" w:cs="Times New Roman"/>
          <w:sz w:val="22"/>
          <w:szCs w:val="22"/>
        </w:rPr>
      </w:pPr>
    </w:p>
    <w:p w14:paraId="5BCE7D85" w14:textId="4C64D2A6" w:rsidR="00D524CE" w:rsidRPr="008C7E09" w:rsidRDefault="00D524CE" w:rsidP="00D524CE">
      <w:pPr>
        <w:pStyle w:val="PlainText"/>
        <w:rPr>
          <w:rFonts w:asciiTheme="minorHAnsi" w:hAnsiTheme="minorHAnsi" w:cs="Times New Roman"/>
          <w:sz w:val="22"/>
          <w:szCs w:val="22"/>
        </w:rPr>
      </w:pPr>
      <w:r w:rsidRPr="008C7E09">
        <w:rPr>
          <w:rFonts w:asciiTheme="minorHAnsi" w:hAnsiTheme="minorHAnsi" w:cs="Times New Roman"/>
          <w:sz w:val="22"/>
          <w:szCs w:val="22"/>
        </w:rPr>
        <w:t>Receive added name recognition and valuable exposure by being a</w:t>
      </w:r>
      <w:r w:rsidR="00196DAE" w:rsidRPr="008C7E09">
        <w:rPr>
          <w:rFonts w:asciiTheme="minorHAnsi" w:hAnsiTheme="minorHAnsi" w:cs="Times New Roman"/>
          <w:sz w:val="22"/>
          <w:szCs w:val="22"/>
        </w:rPr>
        <w:t>n</w:t>
      </w:r>
      <w:r w:rsidRPr="008C7E09">
        <w:rPr>
          <w:rFonts w:asciiTheme="minorHAnsi" w:hAnsiTheme="minorHAnsi" w:cs="Times New Roman"/>
          <w:sz w:val="22"/>
          <w:szCs w:val="22"/>
        </w:rPr>
        <w:t xml:space="preserv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sponsor</w:t>
      </w:r>
      <w:r w:rsidR="00C80566" w:rsidRPr="008C7E09">
        <w:rPr>
          <w:rFonts w:asciiTheme="minorHAnsi" w:hAnsiTheme="minorHAnsi" w:cs="Times New Roman"/>
          <w:sz w:val="22"/>
          <w:szCs w:val="22"/>
        </w:rPr>
        <w:t xml:space="preserve">. </w:t>
      </w:r>
      <w:r w:rsidR="00B35E55" w:rsidRPr="008C7E09">
        <w:rPr>
          <w:rFonts w:asciiTheme="minorHAnsi" w:hAnsiTheme="minorHAnsi" w:cs="Times New Roman"/>
          <w:sz w:val="22"/>
          <w:szCs w:val="22"/>
        </w:rPr>
        <w:t xml:space="preserve">Your support and partnership with the </w:t>
      </w:r>
      <w:r w:rsidR="00B155C7" w:rsidRPr="008C7E09">
        <w:rPr>
          <w:rFonts w:asciiTheme="minorHAnsi" w:hAnsiTheme="minorHAnsi" w:cs="Times New Roman"/>
          <w:sz w:val="22"/>
          <w:szCs w:val="22"/>
        </w:rPr>
        <w:t>Academy of Pediatric Physical Therapy</w:t>
      </w:r>
      <w:r w:rsidR="00B35E55" w:rsidRPr="008C7E09">
        <w:rPr>
          <w:rFonts w:asciiTheme="minorHAnsi" w:hAnsiTheme="minorHAnsi" w:cs="Times New Roman"/>
          <w:sz w:val="22"/>
          <w:szCs w:val="22"/>
        </w:rPr>
        <w:t xml:space="preserve"> provides priceless exposure to hundreds of PTs and PTAs.</w:t>
      </w:r>
      <w:r w:rsidR="00EA2E62" w:rsidRPr="008C7E09">
        <w:rPr>
          <w:rFonts w:asciiTheme="minorHAnsi" w:hAnsiTheme="minorHAnsi" w:cs="Times New Roman"/>
          <w:sz w:val="22"/>
          <w:szCs w:val="22"/>
        </w:rPr>
        <w:t xml:space="preserve"> </w:t>
      </w:r>
      <w:r w:rsidR="00B35E55" w:rsidRPr="008C7E09">
        <w:rPr>
          <w:rFonts w:asciiTheme="minorHAnsi" w:hAnsiTheme="minorHAnsi" w:cs="Times New Roman"/>
          <w:sz w:val="22"/>
          <w:szCs w:val="22"/>
        </w:rPr>
        <w:t>S</w:t>
      </w:r>
      <w:r w:rsidR="002E7197" w:rsidRPr="008C7E09">
        <w:rPr>
          <w:rFonts w:asciiTheme="minorHAnsi" w:hAnsiTheme="minorHAnsi" w:cs="Times New Roman"/>
          <w:sz w:val="22"/>
          <w:szCs w:val="22"/>
        </w:rPr>
        <w:t xml:space="preserve">ign up </w:t>
      </w:r>
      <w:r w:rsidR="00B35E55" w:rsidRPr="008C7E09">
        <w:rPr>
          <w:rFonts w:asciiTheme="minorHAnsi" w:hAnsiTheme="minorHAnsi" w:cs="Times New Roman"/>
          <w:sz w:val="22"/>
          <w:szCs w:val="22"/>
        </w:rPr>
        <w:t xml:space="preserve">for a sponsorship on </w:t>
      </w:r>
      <w:r w:rsidR="002E7197" w:rsidRPr="008C7E09">
        <w:rPr>
          <w:rFonts w:asciiTheme="minorHAnsi" w:hAnsiTheme="minorHAnsi" w:cs="Times New Roman"/>
          <w:sz w:val="22"/>
          <w:szCs w:val="22"/>
        </w:rPr>
        <w:t xml:space="preserve">the </w:t>
      </w:r>
      <w:r w:rsidR="002E7197" w:rsidRPr="008C7E09">
        <w:rPr>
          <w:rFonts w:asciiTheme="minorHAnsi" w:hAnsiTheme="minorHAnsi" w:cs="Times New Roman"/>
          <w:b/>
          <w:sz w:val="22"/>
          <w:szCs w:val="22"/>
        </w:rPr>
        <w:t>Application &amp; Contract for Exhibit Space</w:t>
      </w:r>
      <w:r w:rsidR="00D20AC1" w:rsidRPr="008C7E09">
        <w:rPr>
          <w:rFonts w:asciiTheme="minorHAnsi" w:hAnsiTheme="minorHAnsi" w:cs="Times New Roman"/>
          <w:sz w:val="22"/>
          <w:szCs w:val="22"/>
        </w:rPr>
        <w:t xml:space="preserve"> (where you’ll also find costs)</w:t>
      </w:r>
      <w:r w:rsidR="00196DAE" w:rsidRPr="008C7E09">
        <w:rPr>
          <w:rFonts w:asciiTheme="minorHAnsi" w:hAnsiTheme="minorHAnsi" w:cs="Times New Roman"/>
          <w:sz w:val="22"/>
          <w:szCs w:val="22"/>
        </w:rPr>
        <w:t>.</w:t>
      </w:r>
      <w:r w:rsidRPr="008C7E09">
        <w:rPr>
          <w:rFonts w:asciiTheme="minorHAnsi" w:hAnsiTheme="minorHAnsi" w:cs="Times New Roman"/>
          <w:sz w:val="22"/>
          <w:szCs w:val="22"/>
        </w:rPr>
        <w:t xml:space="preserve"> In addition to all the benefits of exhibiting listed above, sponsors will receive: </w:t>
      </w:r>
    </w:p>
    <w:p w14:paraId="1BB23115" w14:textId="77777777" w:rsidR="00D524CE" w:rsidRPr="008C7E09" w:rsidRDefault="00D524CE" w:rsidP="00D524CE">
      <w:pPr>
        <w:pStyle w:val="PlainText"/>
        <w:rPr>
          <w:rFonts w:asciiTheme="minorHAnsi" w:hAnsiTheme="minorHAnsi" w:cs="Times New Roman"/>
          <w:sz w:val="22"/>
          <w:szCs w:val="22"/>
        </w:rPr>
      </w:pPr>
    </w:p>
    <w:p w14:paraId="1E11BD56" w14:textId="77777777" w:rsidR="00D524CE" w:rsidRPr="008C7E09" w:rsidRDefault="00D524CE" w:rsidP="00D524CE">
      <w:pPr>
        <w:pStyle w:val="PlainText"/>
        <w:rPr>
          <w:rFonts w:asciiTheme="minorHAnsi" w:hAnsiTheme="minorHAnsi" w:cs="Times New Roman"/>
          <w:b/>
          <w:sz w:val="22"/>
          <w:szCs w:val="22"/>
        </w:rPr>
      </w:pPr>
      <w:r w:rsidRPr="008C7E09">
        <w:rPr>
          <w:rFonts w:asciiTheme="minorHAnsi" w:hAnsiTheme="minorHAnsi" w:cs="Times New Roman"/>
          <w:b/>
          <w:sz w:val="22"/>
          <w:szCs w:val="22"/>
        </w:rPr>
        <w:t xml:space="preserve">Gold Sponsorship Level </w:t>
      </w:r>
      <w:r w:rsidR="001238C1" w:rsidRPr="008C7E09">
        <w:rPr>
          <w:rFonts w:asciiTheme="minorHAnsi" w:hAnsiTheme="minorHAnsi" w:cs="Times New Roman"/>
          <w:b/>
          <w:sz w:val="22"/>
          <w:szCs w:val="22"/>
        </w:rPr>
        <w:t>(</w:t>
      </w:r>
      <w:r w:rsidR="00B12DEE" w:rsidRPr="008C7E09">
        <w:rPr>
          <w:rFonts w:asciiTheme="minorHAnsi" w:hAnsiTheme="minorHAnsi" w:cs="Times New Roman"/>
          <w:b/>
          <w:sz w:val="22"/>
          <w:szCs w:val="22"/>
        </w:rPr>
        <w:t>Limit: 1</w:t>
      </w:r>
      <w:r w:rsidR="001238C1" w:rsidRPr="008C7E09">
        <w:rPr>
          <w:rFonts w:asciiTheme="minorHAnsi" w:hAnsiTheme="minorHAnsi" w:cs="Times New Roman"/>
          <w:b/>
          <w:sz w:val="22"/>
          <w:szCs w:val="22"/>
        </w:rPr>
        <w:t>)</w:t>
      </w:r>
    </w:p>
    <w:p w14:paraId="29994364" w14:textId="426FA37C" w:rsidR="00D524CE" w:rsidRPr="008C7E09"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One corner booth at </w:t>
      </w:r>
      <w:r w:rsidR="00B155C7" w:rsidRPr="008C7E09">
        <w:rPr>
          <w:rFonts w:asciiTheme="minorHAnsi" w:hAnsiTheme="minorHAnsi" w:cs="Times New Roman"/>
          <w:sz w:val="22"/>
          <w:szCs w:val="22"/>
        </w:rPr>
        <w:t>APPTAC</w:t>
      </w:r>
      <w:r w:rsidR="002E7197" w:rsidRPr="008C7E09">
        <w:rPr>
          <w:rFonts w:asciiTheme="minorHAnsi" w:hAnsiTheme="minorHAnsi" w:cs="Times New Roman"/>
          <w:sz w:val="22"/>
          <w:szCs w:val="22"/>
        </w:rPr>
        <w:t xml:space="preserve"> </w:t>
      </w:r>
    </w:p>
    <w:p w14:paraId="7D5932C4" w14:textId="77777777" w:rsidR="00A1737C" w:rsidRDefault="00D524CE" w:rsidP="00A1737C">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A 20% discount on the price of additional booths</w:t>
      </w:r>
    </w:p>
    <w:p w14:paraId="49538A29" w14:textId="77777777" w:rsidR="00B23B7B" w:rsidRPr="008C4D4F" w:rsidRDefault="00B23B7B" w:rsidP="00B23B7B">
      <w:pPr>
        <w:pStyle w:val="PlainText"/>
        <w:numPr>
          <w:ilvl w:val="0"/>
          <w:numId w:val="12"/>
        </w:numPr>
        <w:tabs>
          <w:tab w:val="clear" w:pos="1440"/>
        </w:tabs>
        <w:ind w:left="630"/>
        <w:rPr>
          <w:rFonts w:asciiTheme="minorHAnsi" w:hAnsiTheme="minorHAnsi" w:cs="Times New Roman"/>
          <w:sz w:val="22"/>
          <w:szCs w:val="22"/>
        </w:rPr>
      </w:pPr>
      <w:r>
        <w:rPr>
          <w:rFonts w:asciiTheme="minorHAnsi" w:hAnsiTheme="minorHAnsi" w:cs="Times New Roman"/>
          <w:sz w:val="22"/>
          <w:szCs w:val="22"/>
        </w:rPr>
        <w:t>Sponsor listing</w:t>
      </w:r>
      <w:r w:rsidRPr="008C4D4F">
        <w:rPr>
          <w:rFonts w:asciiTheme="minorHAnsi" w:hAnsiTheme="minorHAnsi" w:cs="Times New Roman"/>
          <w:sz w:val="22"/>
          <w:szCs w:val="22"/>
        </w:rPr>
        <w:t xml:space="preserve"> in the APPTAC </w:t>
      </w:r>
      <w:r>
        <w:rPr>
          <w:rFonts w:asciiTheme="minorHAnsi" w:hAnsiTheme="minorHAnsi" w:cs="Times New Roman"/>
          <w:sz w:val="22"/>
          <w:szCs w:val="22"/>
        </w:rPr>
        <w:t xml:space="preserve">App </w:t>
      </w:r>
    </w:p>
    <w:p w14:paraId="60F4B0FC" w14:textId="7B33E6AB" w:rsidR="00D524CE" w:rsidRPr="008C4D4F"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4D4F">
        <w:rPr>
          <w:rFonts w:asciiTheme="minorHAnsi" w:hAnsiTheme="minorHAnsi" w:cs="Times New Roman"/>
          <w:sz w:val="22"/>
          <w:szCs w:val="22"/>
        </w:rPr>
        <w:t xml:space="preserve">Up to 3 full complimentary </w:t>
      </w:r>
      <w:r w:rsidR="00B155C7" w:rsidRPr="008C4D4F">
        <w:rPr>
          <w:rFonts w:asciiTheme="minorHAnsi" w:hAnsiTheme="minorHAnsi" w:cs="Times New Roman"/>
          <w:sz w:val="22"/>
          <w:szCs w:val="22"/>
        </w:rPr>
        <w:t>APPTAC</w:t>
      </w:r>
      <w:r w:rsidRPr="008C4D4F">
        <w:rPr>
          <w:rFonts w:asciiTheme="minorHAnsi" w:hAnsiTheme="minorHAnsi" w:cs="Times New Roman"/>
          <w:sz w:val="22"/>
          <w:szCs w:val="22"/>
        </w:rPr>
        <w:t xml:space="preserve"> registrations  </w:t>
      </w:r>
    </w:p>
    <w:p w14:paraId="61537997" w14:textId="5407ADC7" w:rsidR="008C4D4F" w:rsidRPr="008C4D4F" w:rsidRDefault="00A1737C" w:rsidP="008C4D4F">
      <w:pPr>
        <w:pStyle w:val="PlainText"/>
        <w:numPr>
          <w:ilvl w:val="0"/>
          <w:numId w:val="12"/>
        </w:numPr>
        <w:tabs>
          <w:tab w:val="clear" w:pos="1440"/>
          <w:tab w:val="num" w:pos="630"/>
        </w:tabs>
        <w:ind w:left="630"/>
        <w:rPr>
          <w:rFonts w:asciiTheme="minorHAnsi" w:hAnsiTheme="minorHAnsi" w:cs="Times New Roman"/>
          <w:sz w:val="22"/>
          <w:szCs w:val="22"/>
        </w:rPr>
      </w:pPr>
      <w:r>
        <w:rPr>
          <w:rFonts w:asciiTheme="minorHAnsi" w:hAnsiTheme="minorHAnsi" w:cs="Times New Roman"/>
          <w:sz w:val="22"/>
          <w:szCs w:val="22"/>
        </w:rPr>
        <w:t>L</w:t>
      </w:r>
      <w:r w:rsidR="008C4D4F" w:rsidRPr="008C4D4F">
        <w:rPr>
          <w:rFonts w:asciiTheme="minorHAnsi" w:hAnsiTheme="minorHAnsi" w:cs="Times New Roman"/>
          <w:sz w:val="22"/>
          <w:szCs w:val="22"/>
        </w:rPr>
        <w:t>ogo</w:t>
      </w:r>
      <w:r w:rsidR="008C4D4F">
        <w:rPr>
          <w:rFonts w:asciiTheme="minorHAnsi" w:hAnsiTheme="minorHAnsi" w:cs="Times New Roman"/>
          <w:sz w:val="22"/>
          <w:szCs w:val="22"/>
        </w:rPr>
        <w:t xml:space="preserve"> </w:t>
      </w:r>
      <w:r w:rsidR="008C4D4F" w:rsidRPr="008C4D4F">
        <w:rPr>
          <w:rFonts w:asciiTheme="minorHAnsi" w:hAnsiTheme="minorHAnsi" w:cs="Times New Roman"/>
          <w:sz w:val="22"/>
          <w:szCs w:val="22"/>
        </w:rPr>
        <w:t xml:space="preserve"> and link to your website at </w:t>
      </w:r>
      <w:hyperlink r:id="rId14" w:history="1">
        <w:r w:rsidR="008C4D4F" w:rsidRPr="008C4D4F">
          <w:rPr>
            <w:rStyle w:val="Hyperlink"/>
            <w:rFonts w:asciiTheme="minorHAnsi" w:hAnsiTheme="minorHAnsi" w:cs="Times New Roman"/>
            <w:sz w:val="22"/>
            <w:szCs w:val="22"/>
          </w:rPr>
          <w:t>www.apptac.org</w:t>
        </w:r>
      </w:hyperlink>
      <w:r w:rsidR="008C4D4F" w:rsidRPr="008C4D4F">
        <w:rPr>
          <w:rFonts w:asciiTheme="minorHAnsi" w:hAnsiTheme="minorHAnsi" w:cs="Times New Roman"/>
          <w:sz w:val="22"/>
          <w:szCs w:val="22"/>
        </w:rPr>
        <w:t xml:space="preserve"> </w:t>
      </w:r>
    </w:p>
    <w:p w14:paraId="16E354BE" w14:textId="0090CD01" w:rsidR="00D524CE" w:rsidRPr="008C4D4F" w:rsidRDefault="00D524CE" w:rsidP="008C4D4F">
      <w:pPr>
        <w:pStyle w:val="PlainText"/>
        <w:numPr>
          <w:ilvl w:val="0"/>
          <w:numId w:val="12"/>
        </w:numPr>
        <w:tabs>
          <w:tab w:val="clear" w:pos="1440"/>
          <w:tab w:val="num" w:pos="630"/>
        </w:tabs>
        <w:ind w:left="630"/>
        <w:rPr>
          <w:rFonts w:asciiTheme="minorHAnsi" w:hAnsiTheme="minorHAnsi" w:cs="Times New Roman"/>
          <w:sz w:val="22"/>
          <w:szCs w:val="22"/>
        </w:rPr>
      </w:pPr>
      <w:r w:rsidRPr="008C4D4F">
        <w:rPr>
          <w:rFonts w:asciiTheme="minorHAnsi" w:hAnsiTheme="minorHAnsi" w:cs="Times New Roman"/>
          <w:sz w:val="22"/>
          <w:szCs w:val="22"/>
        </w:rPr>
        <w:t>One</w:t>
      </w:r>
      <w:r w:rsidR="000E3B09" w:rsidRPr="008C4D4F">
        <w:rPr>
          <w:rFonts w:asciiTheme="minorHAnsi" w:hAnsiTheme="minorHAnsi" w:cs="Times New Roman"/>
          <w:sz w:val="22"/>
          <w:szCs w:val="22"/>
        </w:rPr>
        <w:t xml:space="preserve"> </w:t>
      </w:r>
      <w:r w:rsidRPr="008C4D4F">
        <w:rPr>
          <w:rFonts w:asciiTheme="minorHAnsi" w:hAnsiTheme="minorHAnsi" w:cs="Times New Roman"/>
          <w:sz w:val="22"/>
          <w:szCs w:val="22"/>
        </w:rPr>
        <w:t>flyer to be distributed to all attendees</w:t>
      </w:r>
      <w:r w:rsidR="00C36D56" w:rsidRPr="008C4D4F">
        <w:rPr>
          <w:rFonts w:asciiTheme="minorHAnsi" w:hAnsiTheme="minorHAnsi" w:cs="Times New Roman"/>
          <w:sz w:val="22"/>
          <w:szCs w:val="22"/>
        </w:rPr>
        <w:t xml:space="preserve"> </w:t>
      </w:r>
    </w:p>
    <w:p w14:paraId="4D6DF778" w14:textId="77777777" w:rsidR="00D20AC1" w:rsidRPr="008C7E09" w:rsidRDefault="00D20AC1" w:rsidP="00D20AC1">
      <w:pPr>
        <w:pStyle w:val="PlainText"/>
        <w:numPr>
          <w:ilvl w:val="0"/>
          <w:numId w:val="12"/>
        </w:numPr>
        <w:tabs>
          <w:tab w:val="clear" w:pos="1440"/>
          <w:tab w:val="num" w:pos="630"/>
        </w:tabs>
        <w:ind w:left="630"/>
        <w:rPr>
          <w:rFonts w:asciiTheme="minorHAnsi" w:hAnsiTheme="minorHAnsi" w:cs="Times New Roman"/>
          <w:sz w:val="22"/>
          <w:szCs w:val="22"/>
        </w:rPr>
      </w:pPr>
      <w:r w:rsidRPr="008C4D4F">
        <w:rPr>
          <w:rFonts w:asciiTheme="minorHAnsi" w:hAnsiTheme="minorHAnsi" w:cs="Times New Roman"/>
          <w:sz w:val="22"/>
          <w:szCs w:val="22"/>
        </w:rPr>
        <w:t>Logo on lanyard</w:t>
      </w:r>
      <w:r w:rsidRPr="008C7E09">
        <w:rPr>
          <w:rFonts w:asciiTheme="minorHAnsi" w:hAnsiTheme="minorHAnsi" w:cs="Times New Roman"/>
          <w:sz w:val="22"/>
          <w:szCs w:val="22"/>
        </w:rPr>
        <w:t>, distributed to all attendees</w:t>
      </w:r>
    </w:p>
    <w:p w14:paraId="0EBB990E" w14:textId="40588DB4" w:rsidR="00D524CE" w:rsidRPr="008C7E09"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Sponsorship of </w:t>
      </w:r>
      <w:r w:rsidR="00B12DEE" w:rsidRPr="008C7E09">
        <w:rPr>
          <w:rFonts w:asciiTheme="minorHAnsi" w:hAnsiTheme="minorHAnsi" w:cs="Times New Roman"/>
          <w:sz w:val="22"/>
          <w:szCs w:val="22"/>
        </w:rPr>
        <w:t xml:space="preserve">Saturday’s </w:t>
      </w:r>
      <w:r w:rsidR="003D74F6" w:rsidRPr="008C7E09">
        <w:rPr>
          <w:rFonts w:asciiTheme="minorHAnsi" w:hAnsiTheme="minorHAnsi" w:cs="Times New Roman"/>
          <w:sz w:val="22"/>
          <w:szCs w:val="22"/>
        </w:rPr>
        <w:t xml:space="preserve">Exhibit Hall </w:t>
      </w:r>
      <w:r w:rsidR="00D12B82" w:rsidRPr="008C7E09">
        <w:rPr>
          <w:rFonts w:asciiTheme="minorHAnsi" w:hAnsiTheme="minorHAnsi" w:cs="Times New Roman"/>
          <w:sz w:val="22"/>
          <w:szCs w:val="22"/>
        </w:rPr>
        <w:t>breaks</w:t>
      </w:r>
      <w:r w:rsidRPr="008C7E09">
        <w:rPr>
          <w:rFonts w:asciiTheme="minorHAnsi" w:hAnsiTheme="minorHAnsi" w:cs="Times New Roman"/>
          <w:sz w:val="22"/>
          <w:szCs w:val="22"/>
        </w:rPr>
        <w:t xml:space="preserve">, with prominent signage </w:t>
      </w:r>
    </w:p>
    <w:p w14:paraId="4DEB5520" w14:textId="6E586735" w:rsidR="00D524CE" w:rsidRPr="008C7E09" w:rsidRDefault="00196DA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P</w:t>
      </w:r>
      <w:r w:rsidR="00D524CE" w:rsidRPr="008C7E09">
        <w:rPr>
          <w:rFonts w:asciiTheme="minorHAnsi" w:hAnsiTheme="minorHAnsi" w:cs="Times New Roman"/>
          <w:sz w:val="22"/>
          <w:szCs w:val="22"/>
        </w:rPr>
        <w:t>rominent signage at registration</w:t>
      </w:r>
    </w:p>
    <w:p w14:paraId="582D7874" w14:textId="77777777" w:rsidR="00D524CE" w:rsidRPr="008C7E09" w:rsidRDefault="00D524CE" w:rsidP="00D524CE">
      <w:pPr>
        <w:pStyle w:val="PlainText"/>
        <w:rPr>
          <w:rFonts w:asciiTheme="minorHAnsi" w:hAnsiTheme="minorHAnsi" w:cs="Times New Roman"/>
          <w:sz w:val="22"/>
          <w:szCs w:val="22"/>
        </w:rPr>
      </w:pPr>
    </w:p>
    <w:p w14:paraId="6372CD16" w14:textId="77777777" w:rsidR="00D524CE" w:rsidRPr="008C7E09" w:rsidRDefault="00D524CE" w:rsidP="00D524CE">
      <w:pPr>
        <w:pStyle w:val="PlainText"/>
        <w:rPr>
          <w:rFonts w:asciiTheme="minorHAnsi" w:hAnsiTheme="minorHAnsi" w:cs="Times New Roman"/>
          <w:b/>
          <w:i/>
          <w:sz w:val="22"/>
          <w:szCs w:val="22"/>
        </w:rPr>
      </w:pPr>
      <w:r w:rsidRPr="008C7E09">
        <w:rPr>
          <w:rFonts w:asciiTheme="minorHAnsi" w:hAnsiTheme="minorHAnsi" w:cs="Times New Roman"/>
          <w:b/>
          <w:sz w:val="22"/>
          <w:szCs w:val="22"/>
        </w:rPr>
        <w:t xml:space="preserve">Silver Sponsorship Level </w:t>
      </w:r>
      <w:r w:rsidR="001238C1" w:rsidRPr="008C7E09">
        <w:rPr>
          <w:rFonts w:asciiTheme="minorHAnsi" w:hAnsiTheme="minorHAnsi" w:cs="Times New Roman"/>
          <w:b/>
          <w:sz w:val="22"/>
          <w:szCs w:val="22"/>
        </w:rPr>
        <w:t>(</w:t>
      </w:r>
      <w:r w:rsidR="00B12DEE" w:rsidRPr="008C7E09">
        <w:rPr>
          <w:rFonts w:asciiTheme="minorHAnsi" w:hAnsiTheme="minorHAnsi" w:cs="Times New Roman"/>
          <w:b/>
          <w:sz w:val="22"/>
          <w:szCs w:val="22"/>
        </w:rPr>
        <w:t>Limit: 5</w:t>
      </w:r>
      <w:r w:rsidR="001238C1" w:rsidRPr="008C7E09">
        <w:rPr>
          <w:rFonts w:asciiTheme="minorHAnsi" w:hAnsiTheme="minorHAnsi" w:cs="Times New Roman"/>
          <w:b/>
          <w:sz w:val="22"/>
          <w:szCs w:val="22"/>
        </w:rPr>
        <w:t>)</w:t>
      </w:r>
    </w:p>
    <w:p w14:paraId="4632A1C1" w14:textId="456C19BF" w:rsidR="00D524CE" w:rsidRPr="008C7E09"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One corner booth at </w:t>
      </w:r>
      <w:r w:rsidR="00B155C7" w:rsidRPr="008C7E09">
        <w:rPr>
          <w:rFonts w:asciiTheme="minorHAnsi" w:hAnsiTheme="minorHAnsi" w:cs="Times New Roman"/>
          <w:sz w:val="22"/>
          <w:szCs w:val="22"/>
        </w:rPr>
        <w:t>APPTAC</w:t>
      </w:r>
    </w:p>
    <w:p w14:paraId="077F3D4F" w14:textId="10D10654" w:rsidR="00A1737C" w:rsidRPr="008C4D4F" w:rsidRDefault="00A1737C" w:rsidP="00A1737C">
      <w:pPr>
        <w:pStyle w:val="PlainText"/>
        <w:numPr>
          <w:ilvl w:val="0"/>
          <w:numId w:val="12"/>
        </w:numPr>
        <w:tabs>
          <w:tab w:val="clear" w:pos="1440"/>
        </w:tabs>
        <w:ind w:left="630"/>
        <w:rPr>
          <w:rFonts w:asciiTheme="minorHAnsi" w:hAnsiTheme="minorHAnsi" w:cs="Times New Roman"/>
          <w:sz w:val="22"/>
          <w:szCs w:val="22"/>
        </w:rPr>
      </w:pPr>
      <w:r>
        <w:rPr>
          <w:rFonts w:asciiTheme="minorHAnsi" w:hAnsiTheme="minorHAnsi" w:cs="Times New Roman"/>
          <w:sz w:val="22"/>
          <w:szCs w:val="22"/>
        </w:rPr>
        <w:t>Sponsor listing</w:t>
      </w:r>
      <w:r w:rsidRPr="008C4D4F">
        <w:rPr>
          <w:rFonts w:asciiTheme="minorHAnsi" w:hAnsiTheme="minorHAnsi" w:cs="Times New Roman"/>
          <w:sz w:val="22"/>
          <w:szCs w:val="22"/>
        </w:rPr>
        <w:t xml:space="preserve"> in the APPTAC </w:t>
      </w:r>
      <w:r>
        <w:rPr>
          <w:rFonts w:asciiTheme="minorHAnsi" w:hAnsiTheme="minorHAnsi" w:cs="Times New Roman"/>
          <w:sz w:val="22"/>
          <w:szCs w:val="22"/>
        </w:rPr>
        <w:t xml:space="preserve">App </w:t>
      </w:r>
    </w:p>
    <w:p w14:paraId="1F743E02" w14:textId="1876D87C" w:rsidR="00D524CE"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One</w:t>
      </w:r>
      <w:r w:rsidR="000E3B09" w:rsidRPr="008C7E09">
        <w:rPr>
          <w:rFonts w:asciiTheme="minorHAnsi" w:hAnsiTheme="minorHAnsi" w:cs="Times New Roman"/>
          <w:sz w:val="22"/>
          <w:szCs w:val="22"/>
        </w:rPr>
        <w:t xml:space="preserve"> </w:t>
      </w:r>
      <w:r w:rsidRPr="008C7E09">
        <w:rPr>
          <w:rFonts w:asciiTheme="minorHAnsi" w:hAnsiTheme="minorHAnsi" w:cs="Times New Roman"/>
          <w:sz w:val="22"/>
          <w:szCs w:val="22"/>
        </w:rPr>
        <w:t xml:space="preserve">full complimentary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registration for sponsoring company attendee </w:t>
      </w:r>
    </w:p>
    <w:p w14:paraId="03DE5F51" w14:textId="2D31B98F" w:rsidR="008C4D4F" w:rsidRPr="008C4D4F" w:rsidRDefault="00A1737C" w:rsidP="008C4D4F">
      <w:pPr>
        <w:pStyle w:val="PlainText"/>
        <w:numPr>
          <w:ilvl w:val="0"/>
          <w:numId w:val="12"/>
        </w:numPr>
        <w:tabs>
          <w:tab w:val="clear" w:pos="1440"/>
        </w:tabs>
        <w:ind w:left="630"/>
        <w:rPr>
          <w:rStyle w:val="Hyperlink"/>
          <w:rFonts w:asciiTheme="minorHAnsi" w:hAnsiTheme="minorHAnsi" w:cs="Times New Roman"/>
          <w:color w:val="auto"/>
          <w:sz w:val="22"/>
          <w:szCs w:val="22"/>
          <w:u w:val="none"/>
        </w:rPr>
      </w:pPr>
      <w:r>
        <w:rPr>
          <w:rFonts w:asciiTheme="minorHAnsi" w:hAnsiTheme="minorHAnsi" w:cs="Times New Roman"/>
          <w:sz w:val="22"/>
          <w:szCs w:val="22"/>
        </w:rPr>
        <w:t>Lo</w:t>
      </w:r>
      <w:r w:rsidR="008C4D4F" w:rsidRPr="008C4D4F">
        <w:rPr>
          <w:rFonts w:asciiTheme="minorHAnsi" w:hAnsiTheme="minorHAnsi" w:cs="Times New Roman"/>
          <w:sz w:val="22"/>
          <w:szCs w:val="22"/>
        </w:rPr>
        <w:t>go</w:t>
      </w:r>
      <w:r w:rsidR="008C4D4F">
        <w:rPr>
          <w:rFonts w:asciiTheme="minorHAnsi" w:hAnsiTheme="minorHAnsi" w:cs="Times New Roman"/>
          <w:sz w:val="22"/>
          <w:szCs w:val="22"/>
        </w:rPr>
        <w:t xml:space="preserve"> </w:t>
      </w:r>
      <w:r w:rsidR="008C4D4F" w:rsidRPr="008C4D4F">
        <w:rPr>
          <w:rFonts w:asciiTheme="minorHAnsi" w:hAnsiTheme="minorHAnsi" w:cs="Times New Roman"/>
          <w:sz w:val="22"/>
          <w:szCs w:val="22"/>
        </w:rPr>
        <w:t xml:space="preserve">and link to your website at </w:t>
      </w:r>
      <w:hyperlink r:id="rId15" w:history="1">
        <w:r w:rsidR="008C4D4F" w:rsidRPr="008C4D4F">
          <w:rPr>
            <w:rStyle w:val="Hyperlink"/>
            <w:rFonts w:asciiTheme="minorHAnsi" w:hAnsiTheme="minorHAnsi" w:cs="Times New Roman"/>
            <w:sz w:val="22"/>
            <w:szCs w:val="22"/>
          </w:rPr>
          <w:t>www.apptac.org</w:t>
        </w:r>
      </w:hyperlink>
    </w:p>
    <w:p w14:paraId="276FF5AC" w14:textId="14C28063" w:rsidR="00551DB9" w:rsidRPr="008C7E09" w:rsidRDefault="00551DB9" w:rsidP="00551DB9">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One flyer to be distributed to all attendees </w:t>
      </w:r>
    </w:p>
    <w:p w14:paraId="28A3E112" w14:textId="20410A22" w:rsidR="00D524CE" w:rsidRPr="008C7E09"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Sponsorship of Friday’s </w:t>
      </w:r>
      <w:r w:rsidR="003D74F6" w:rsidRPr="008C7E09">
        <w:rPr>
          <w:rFonts w:asciiTheme="minorHAnsi" w:hAnsiTheme="minorHAnsi" w:cs="Times New Roman"/>
          <w:sz w:val="22"/>
          <w:szCs w:val="22"/>
        </w:rPr>
        <w:t xml:space="preserve">Exhibit Hall </w:t>
      </w:r>
      <w:r w:rsidR="00D12B82" w:rsidRPr="008C7E09">
        <w:rPr>
          <w:rFonts w:asciiTheme="minorHAnsi" w:hAnsiTheme="minorHAnsi" w:cs="Times New Roman"/>
          <w:sz w:val="22"/>
          <w:szCs w:val="22"/>
        </w:rPr>
        <w:t>breaks</w:t>
      </w:r>
      <w:r w:rsidR="003D74F6" w:rsidRPr="008C7E09">
        <w:rPr>
          <w:rFonts w:asciiTheme="minorHAnsi" w:hAnsiTheme="minorHAnsi" w:cs="Times New Roman"/>
          <w:sz w:val="22"/>
          <w:szCs w:val="22"/>
        </w:rPr>
        <w:t>,</w:t>
      </w:r>
      <w:r w:rsidRPr="008C7E09">
        <w:rPr>
          <w:rFonts w:asciiTheme="minorHAnsi" w:hAnsiTheme="minorHAnsi" w:cs="Times New Roman"/>
          <w:sz w:val="22"/>
          <w:szCs w:val="22"/>
        </w:rPr>
        <w:t xml:space="preserve"> with prominent signage </w:t>
      </w:r>
    </w:p>
    <w:p w14:paraId="31FE47E1" w14:textId="341D0AF8" w:rsidR="00D524CE" w:rsidRPr="008C7E09" w:rsidRDefault="00196DA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P</w:t>
      </w:r>
      <w:r w:rsidR="00D524CE" w:rsidRPr="008C7E09">
        <w:rPr>
          <w:rFonts w:asciiTheme="minorHAnsi" w:hAnsiTheme="minorHAnsi" w:cs="Times New Roman"/>
          <w:sz w:val="22"/>
          <w:szCs w:val="22"/>
        </w:rPr>
        <w:t>rominent signage at registration</w:t>
      </w:r>
    </w:p>
    <w:p w14:paraId="03186280" w14:textId="77777777" w:rsidR="00D524CE" w:rsidRPr="008C7E09" w:rsidRDefault="00D524CE" w:rsidP="00D524CE">
      <w:pPr>
        <w:pStyle w:val="PlainText"/>
        <w:rPr>
          <w:rFonts w:asciiTheme="minorHAnsi" w:hAnsiTheme="minorHAnsi" w:cs="Times New Roman"/>
          <w:b/>
          <w:i/>
          <w:sz w:val="22"/>
          <w:szCs w:val="22"/>
        </w:rPr>
      </w:pPr>
    </w:p>
    <w:p w14:paraId="59878138" w14:textId="77777777" w:rsidR="00D524CE" w:rsidRPr="008C7E09" w:rsidRDefault="00D524CE" w:rsidP="00D524CE">
      <w:pPr>
        <w:pStyle w:val="PlainText"/>
        <w:rPr>
          <w:rFonts w:asciiTheme="minorHAnsi" w:hAnsiTheme="minorHAnsi" w:cs="Times New Roman"/>
          <w:b/>
          <w:sz w:val="22"/>
          <w:szCs w:val="22"/>
        </w:rPr>
      </w:pPr>
      <w:r w:rsidRPr="008C7E09">
        <w:rPr>
          <w:rFonts w:asciiTheme="minorHAnsi" w:hAnsiTheme="minorHAnsi" w:cs="Times New Roman"/>
          <w:b/>
          <w:sz w:val="22"/>
          <w:szCs w:val="22"/>
        </w:rPr>
        <w:t xml:space="preserve">Bronze Sponsorship Level </w:t>
      </w:r>
      <w:r w:rsidR="001238C1" w:rsidRPr="008C7E09">
        <w:rPr>
          <w:rFonts w:asciiTheme="minorHAnsi" w:hAnsiTheme="minorHAnsi" w:cs="Times New Roman"/>
          <w:b/>
          <w:sz w:val="22"/>
          <w:szCs w:val="22"/>
        </w:rPr>
        <w:t>(</w:t>
      </w:r>
      <w:r w:rsidR="002E19AD" w:rsidRPr="008C7E09">
        <w:rPr>
          <w:rFonts w:asciiTheme="minorHAnsi" w:hAnsiTheme="minorHAnsi" w:cs="Times New Roman"/>
          <w:b/>
          <w:sz w:val="22"/>
          <w:szCs w:val="22"/>
        </w:rPr>
        <w:t>U</w:t>
      </w:r>
      <w:r w:rsidR="00B12DEE" w:rsidRPr="008C7E09">
        <w:rPr>
          <w:rFonts w:asciiTheme="minorHAnsi" w:hAnsiTheme="minorHAnsi" w:cs="Times New Roman"/>
          <w:b/>
          <w:sz w:val="22"/>
          <w:szCs w:val="22"/>
        </w:rPr>
        <w:t>nlimited</w:t>
      </w:r>
      <w:r w:rsidR="001238C1" w:rsidRPr="008C7E09">
        <w:rPr>
          <w:rFonts w:asciiTheme="minorHAnsi" w:hAnsiTheme="minorHAnsi" w:cs="Times New Roman"/>
          <w:b/>
          <w:sz w:val="22"/>
          <w:szCs w:val="22"/>
        </w:rPr>
        <w:t>)</w:t>
      </w:r>
    </w:p>
    <w:p w14:paraId="3E752E71" w14:textId="40DEBE83" w:rsidR="00D524CE"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One in-line booth at </w:t>
      </w:r>
      <w:r w:rsidR="00B155C7" w:rsidRPr="008C7E09">
        <w:rPr>
          <w:rFonts w:asciiTheme="minorHAnsi" w:hAnsiTheme="minorHAnsi" w:cs="Times New Roman"/>
          <w:sz w:val="22"/>
          <w:szCs w:val="22"/>
        </w:rPr>
        <w:t>APPTAC</w:t>
      </w:r>
    </w:p>
    <w:p w14:paraId="19951ACD" w14:textId="77777777" w:rsidR="00A1737C" w:rsidRPr="008C4D4F" w:rsidRDefault="00A1737C" w:rsidP="00A1737C">
      <w:pPr>
        <w:pStyle w:val="PlainText"/>
        <w:numPr>
          <w:ilvl w:val="0"/>
          <w:numId w:val="12"/>
        </w:numPr>
        <w:tabs>
          <w:tab w:val="clear" w:pos="1440"/>
        </w:tabs>
        <w:ind w:left="630"/>
        <w:rPr>
          <w:rFonts w:asciiTheme="minorHAnsi" w:hAnsiTheme="minorHAnsi" w:cs="Times New Roman"/>
          <w:sz w:val="22"/>
          <w:szCs w:val="22"/>
        </w:rPr>
      </w:pPr>
      <w:r>
        <w:rPr>
          <w:rFonts w:asciiTheme="minorHAnsi" w:hAnsiTheme="minorHAnsi" w:cs="Times New Roman"/>
          <w:sz w:val="22"/>
          <w:szCs w:val="22"/>
        </w:rPr>
        <w:t>Sponsor listing</w:t>
      </w:r>
      <w:r w:rsidRPr="008C4D4F">
        <w:rPr>
          <w:rFonts w:asciiTheme="minorHAnsi" w:hAnsiTheme="minorHAnsi" w:cs="Times New Roman"/>
          <w:sz w:val="22"/>
          <w:szCs w:val="22"/>
        </w:rPr>
        <w:t xml:space="preserve"> in the APPTAC </w:t>
      </w:r>
      <w:r>
        <w:rPr>
          <w:rFonts w:asciiTheme="minorHAnsi" w:hAnsiTheme="minorHAnsi" w:cs="Times New Roman"/>
          <w:sz w:val="22"/>
          <w:szCs w:val="22"/>
        </w:rPr>
        <w:t xml:space="preserve">App </w:t>
      </w:r>
    </w:p>
    <w:p w14:paraId="30838183" w14:textId="6CF31802" w:rsidR="00D524CE" w:rsidRPr="008C7E09" w:rsidRDefault="00D524C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 xml:space="preserve">One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registration at 50% discount </w:t>
      </w:r>
    </w:p>
    <w:p w14:paraId="3A4E455C" w14:textId="404F53D0" w:rsidR="008C4D4F" w:rsidRPr="008C4D4F" w:rsidRDefault="00A1737C" w:rsidP="008C4D4F">
      <w:pPr>
        <w:pStyle w:val="PlainText"/>
        <w:numPr>
          <w:ilvl w:val="0"/>
          <w:numId w:val="12"/>
        </w:numPr>
        <w:tabs>
          <w:tab w:val="clear" w:pos="1440"/>
        </w:tabs>
        <w:ind w:left="630"/>
        <w:rPr>
          <w:rStyle w:val="Hyperlink"/>
          <w:rFonts w:asciiTheme="minorHAnsi" w:hAnsiTheme="minorHAnsi" w:cs="Times New Roman"/>
          <w:color w:val="auto"/>
          <w:sz w:val="22"/>
          <w:szCs w:val="22"/>
          <w:u w:val="none"/>
        </w:rPr>
      </w:pPr>
      <w:r>
        <w:rPr>
          <w:rFonts w:asciiTheme="minorHAnsi" w:hAnsiTheme="minorHAnsi" w:cs="Times New Roman"/>
          <w:sz w:val="22"/>
          <w:szCs w:val="22"/>
        </w:rPr>
        <w:t>L</w:t>
      </w:r>
      <w:r w:rsidR="008C4D4F" w:rsidRPr="008C4D4F">
        <w:rPr>
          <w:rFonts w:asciiTheme="minorHAnsi" w:hAnsiTheme="minorHAnsi" w:cs="Times New Roman"/>
          <w:sz w:val="22"/>
          <w:szCs w:val="22"/>
        </w:rPr>
        <w:t>ogo</w:t>
      </w:r>
      <w:r w:rsidR="008C4D4F">
        <w:rPr>
          <w:rFonts w:asciiTheme="minorHAnsi" w:hAnsiTheme="minorHAnsi" w:cs="Times New Roman"/>
          <w:sz w:val="22"/>
          <w:szCs w:val="22"/>
        </w:rPr>
        <w:t xml:space="preserve"> </w:t>
      </w:r>
      <w:r w:rsidR="008C4D4F" w:rsidRPr="008C4D4F">
        <w:rPr>
          <w:rFonts w:asciiTheme="minorHAnsi" w:hAnsiTheme="minorHAnsi" w:cs="Times New Roman"/>
          <w:sz w:val="22"/>
          <w:szCs w:val="22"/>
        </w:rPr>
        <w:t xml:space="preserve">and link to your website at </w:t>
      </w:r>
      <w:hyperlink r:id="rId16" w:history="1">
        <w:r w:rsidR="008C4D4F" w:rsidRPr="008C4D4F">
          <w:rPr>
            <w:rStyle w:val="Hyperlink"/>
            <w:rFonts w:asciiTheme="minorHAnsi" w:hAnsiTheme="minorHAnsi" w:cs="Times New Roman"/>
            <w:sz w:val="22"/>
            <w:szCs w:val="22"/>
          </w:rPr>
          <w:t>www.apptac.org</w:t>
        </w:r>
      </w:hyperlink>
    </w:p>
    <w:p w14:paraId="3A3A14C1" w14:textId="196E2BD8" w:rsidR="00D524CE" w:rsidRPr="008C7E09" w:rsidRDefault="00196DAE" w:rsidP="00D524CE">
      <w:pPr>
        <w:pStyle w:val="PlainText"/>
        <w:numPr>
          <w:ilvl w:val="0"/>
          <w:numId w:val="12"/>
        </w:numPr>
        <w:tabs>
          <w:tab w:val="clear" w:pos="1440"/>
          <w:tab w:val="num" w:pos="630"/>
        </w:tabs>
        <w:ind w:left="630"/>
        <w:rPr>
          <w:rFonts w:asciiTheme="minorHAnsi" w:hAnsiTheme="minorHAnsi" w:cs="Times New Roman"/>
          <w:sz w:val="22"/>
          <w:szCs w:val="22"/>
        </w:rPr>
      </w:pPr>
      <w:r w:rsidRPr="008C7E09">
        <w:rPr>
          <w:rFonts w:asciiTheme="minorHAnsi" w:hAnsiTheme="minorHAnsi" w:cs="Times New Roman"/>
          <w:sz w:val="22"/>
          <w:szCs w:val="22"/>
        </w:rPr>
        <w:t>P</w:t>
      </w:r>
      <w:r w:rsidR="00D524CE" w:rsidRPr="008C7E09">
        <w:rPr>
          <w:rFonts w:asciiTheme="minorHAnsi" w:hAnsiTheme="minorHAnsi" w:cs="Times New Roman"/>
          <w:sz w:val="22"/>
          <w:szCs w:val="22"/>
        </w:rPr>
        <w:t>rominent signage at registration</w:t>
      </w:r>
    </w:p>
    <w:p w14:paraId="4E2950AB" w14:textId="77777777" w:rsidR="000D6429" w:rsidRPr="008C7E09" w:rsidRDefault="000D6429" w:rsidP="00A72EF8">
      <w:pPr>
        <w:pStyle w:val="PlainText"/>
        <w:rPr>
          <w:rFonts w:asciiTheme="minorHAnsi" w:hAnsiTheme="minorHAnsi" w:cs="Times New Roman"/>
          <w:sz w:val="22"/>
          <w:szCs w:val="22"/>
        </w:rPr>
      </w:pPr>
    </w:p>
    <w:p w14:paraId="300DF1EB" w14:textId="72B1D966" w:rsidR="002E7197" w:rsidRPr="008C7E09" w:rsidRDefault="002E7197" w:rsidP="002E7197">
      <w:pPr>
        <w:pStyle w:val="PlainText"/>
        <w:rPr>
          <w:rFonts w:asciiTheme="minorHAnsi" w:hAnsiTheme="minorHAnsi" w:cs="Times New Roman"/>
          <w:sz w:val="22"/>
          <w:szCs w:val="22"/>
          <w:u w:val="single"/>
        </w:rPr>
      </w:pPr>
      <w:r w:rsidRPr="008C7E09">
        <w:rPr>
          <w:rFonts w:asciiTheme="minorHAnsi" w:hAnsiTheme="minorHAnsi" w:cs="Times New Roman"/>
          <w:sz w:val="22"/>
          <w:szCs w:val="22"/>
        </w:rPr>
        <w:t xml:space="preserve">The following </w:t>
      </w:r>
      <w:r w:rsidR="005D768D" w:rsidRPr="008C7E09">
        <w:rPr>
          <w:rFonts w:asciiTheme="minorHAnsi" w:hAnsiTheme="minorHAnsi" w:cs="Times New Roman"/>
          <w:b/>
          <w:sz w:val="22"/>
          <w:szCs w:val="22"/>
        </w:rPr>
        <w:t xml:space="preserve">à </w:t>
      </w:r>
      <w:r w:rsidRPr="008C7E09">
        <w:rPr>
          <w:rFonts w:asciiTheme="minorHAnsi" w:hAnsiTheme="minorHAnsi" w:cs="Times New Roman"/>
          <w:b/>
          <w:sz w:val="22"/>
          <w:szCs w:val="22"/>
        </w:rPr>
        <w:t>la carte items</w:t>
      </w:r>
      <w:r w:rsidRPr="008C7E09">
        <w:rPr>
          <w:rFonts w:asciiTheme="minorHAnsi" w:hAnsiTheme="minorHAnsi" w:cs="Times New Roman"/>
          <w:sz w:val="22"/>
          <w:szCs w:val="22"/>
        </w:rPr>
        <w:t xml:space="preserve"> also may be ordered on </w:t>
      </w:r>
      <w:r w:rsidR="005D768D" w:rsidRPr="008C7E09">
        <w:rPr>
          <w:rFonts w:asciiTheme="minorHAnsi" w:hAnsiTheme="minorHAnsi" w:cs="Times New Roman"/>
          <w:sz w:val="22"/>
          <w:szCs w:val="22"/>
        </w:rPr>
        <w:t xml:space="preserve">the </w:t>
      </w:r>
      <w:r w:rsidRPr="008C7E09">
        <w:rPr>
          <w:rFonts w:asciiTheme="minorHAnsi" w:hAnsiTheme="minorHAnsi" w:cs="Times New Roman"/>
          <w:b/>
          <w:sz w:val="22"/>
          <w:szCs w:val="22"/>
        </w:rPr>
        <w:t>Application &amp; Contract for Exhibit Space:</w:t>
      </w:r>
      <w:r w:rsidRPr="008C7E09">
        <w:rPr>
          <w:rFonts w:asciiTheme="minorHAnsi" w:hAnsiTheme="minorHAnsi" w:cs="Times New Roman"/>
          <w:sz w:val="22"/>
          <w:szCs w:val="22"/>
        </w:rPr>
        <w:t xml:space="preserve"> </w:t>
      </w:r>
    </w:p>
    <w:p w14:paraId="2206966B" w14:textId="77777777" w:rsidR="002E7197" w:rsidRPr="008C7E09" w:rsidRDefault="002E7197" w:rsidP="00D524CE">
      <w:pPr>
        <w:autoSpaceDE w:val="0"/>
        <w:autoSpaceDN w:val="0"/>
        <w:adjustRightInd w:val="0"/>
        <w:rPr>
          <w:rFonts w:asciiTheme="minorHAnsi" w:hAnsiTheme="minorHAnsi"/>
          <w:sz w:val="22"/>
          <w:szCs w:val="22"/>
          <w:u w:val="single"/>
        </w:rPr>
      </w:pPr>
    </w:p>
    <w:p w14:paraId="0804EAF8" w14:textId="6438E664" w:rsidR="00B23B7B" w:rsidRDefault="00D524CE" w:rsidP="00B23B7B">
      <w:pPr>
        <w:pStyle w:val="PlainText"/>
        <w:numPr>
          <w:ilvl w:val="0"/>
          <w:numId w:val="12"/>
        </w:numPr>
        <w:tabs>
          <w:tab w:val="clear" w:pos="1440"/>
          <w:tab w:val="num" w:pos="630"/>
        </w:tabs>
        <w:ind w:left="630"/>
        <w:rPr>
          <w:rFonts w:asciiTheme="minorHAnsi" w:hAnsiTheme="minorHAnsi" w:cs="Times New Roman"/>
          <w:sz w:val="22"/>
          <w:szCs w:val="22"/>
        </w:rPr>
      </w:pPr>
      <w:r w:rsidRPr="00A1737C">
        <w:rPr>
          <w:rFonts w:asciiTheme="minorHAnsi" w:hAnsiTheme="minorHAnsi" w:cs="Times New Roman"/>
          <w:b/>
          <w:sz w:val="22"/>
          <w:szCs w:val="22"/>
        </w:rPr>
        <w:t>Flyer Distribution</w:t>
      </w:r>
      <w:r w:rsidR="002E19AD" w:rsidRPr="00A1737C">
        <w:rPr>
          <w:rFonts w:asciiTheme="minorHAnsi" w:hAnsiTheme="minorHAnsi" w:cs="Times New Roman"/>
          <w:b/>
          <w:bCs/>
          <w:iCs/>
          <w:sz w:val="22"/>
          <w:szCs w:val="22"/>
        </w:rPr>
        <w:t>:</w:t>
      </w:r>
      <w:r w:rsidR="002E7197" w:rsidRPr="00A1737C">
        <w:rPr>
          <w:rFonts w:asciiTheme="minorHAnsi" w:hAnsiTheme="minorHAnsi" w:cs="Times New Roman"/>
          <w:b/>
          <w:bCs/>
          <w:iCs/>
          <w:sz w:val="22"/>
          <w:szCs w:val="22"/>
        </w:rPr>
        <w:t xml:space="preserve"> </w:t>
      </w:r>
      <w:r w:rsidR="00551DB9" w:rsidRPr="00A1737C">
        <w:rPr>
          <w:rFonts w:asciiTheme="minorHAnsi" w:hAnsiTheme="minorHAnsi" w:cs="Times New Roman"/>
          <w:sz w:val="22"/>
          <w:szCs w:val="22"/>
        </w:rPr>
        <w:t>One flyer to be distributed to all attendees</w:t>
      </w:r>
      <w:r w:rsidR="00A72EF8" w:rsidRPr="00A1737C">
        <w:rPr>
          <w:rFonts w:asciiTheme="minorHAnsi" w:hAnsiTheme="minorHAnsi" w:cs="Times New Roman"/>
          <w:sz w:val="22"/>
          <w:szCs w:val="22"/>
        </w:rPr>
        <w:t xml:space="preserve"> </w:t>
      </w:r>
      <w:r w:rsidR="00B23B7B">
        <w:rPr>
          <w:rFonts w:asciiTheme="minorHAnsi" w:hAnsiTheme="minorHAnsi" w:cs="Times New Roman"/>
          <w:sz w:val="22"/>
          <w:szCs w:val="22"/>
        </w:rPr>
        <w:br/>
      </w:r>
    </w:p>
    <w:p w14:paraId="74439AB1" w14:textId="6BC17A3B" w:rsidR="00B23B7B" w:rsidRDefault="00B155C7" w:rsidP="00B23B7B">
      <w:pPr>
        <w:pStyle w:val="PlainText"/>
        <w:numPr>
          <w:ilvl w:val="0"/>
          <w:numId w:val="12"/>
        </w:numPr>
        <w:tabs>
          <w:tab w:val="clear" w:pos="1440"/>
          <w:tab w:val="num" w:pos="630"/>
        </w:tabs>
        <w:ind w:left="630"/>
        <w:rPr>
          <w:rFonts w:asciiTheme="minorHAnsi" w:hAnsiTheme="minorHAnsi" w:cs="Times New Roman"/>
          <w:sz w:val="22"/>
          <w:szCs w:val="22"/>
        </w:rPr>
      </w:pPr>
      <w:r w:rsidRPr="00B23B7B">
        <w:rPr>
          <w:rFonts w:asciiTheme="minorHAnsi" w:hAnsiTheme="minorHAnsi" w:cs="Times New Roman"/>
          <w:b/>
          <w:sz w:val="22"/>
          <w:szCs w:val="22"/>
        </w:rPr>
        <w:t>APPTAC</w:t>
      </w:r>
      <w:r w:rsidR="008E7ADD" w:rsidRPr="00B23B7B">
        <w:rPr>
          <w:rFonts w:asciiTheme="minorHAnsi" w:hAnsiTheme="minorHAnsi" w:cs="Times New Roman"/>
          <w:b/>
          <w:sz w:val="22"/>
          <w:szCs w:val="22"/>
        </w:rPr>
        <w:t xml:space="preserve"> </w:t>
      </w:r>
      <w:r w:rsidR="000D6B4B" w:rsidRPr="00B23B7B">
        <w:rPr>
          <w:rFonts w:asciiTheme="minorHAnsi" w:hAnsiTheme="minorHAnsi" w:cs="Times New Roman"/>
          <w:b/>
          <w:sz w:val="22"/>
          <w:szCs w:val="22"/>
        </w:rPr>
        <w:t xml:space="preserve">Mobile </w:t>
      </w:r>
      <w:r w:rsidR="008E7ADD" w:rsidRPr="00B23B7B">
        <w:rPr>
          <w:rFonts w:asciiTheme="minorHAnsi" w:hAnsiTheme="minorHAnsi" w:cs="Times New Roman"/>
          <w:b/>
          <w:sz w:val="22"/>
          <w:szCs w:val="22"/>
        </w:rPr>
        <w:t xml:space="preserve">App: </w:t>
      </w:r>
      <w:r w:rsidR="0046562E" w:rsidRPr="00B23B7B">
        <w:rPr>
          <w:rFonts w:asciiTheme="minorHAnsi" w:hAnsiTheme="minorHAnsi" w:cs="Times New Roman"/>
          <w:sz w:val="22"/>
          <w:szCs w:val="22"/>
        </w:rPr>
        <w:t>S</w:t>
      </w:r>
      <w:r w:rsidR="000D6B4B" w:rsidRPr="00B23B7B">
        <w:rPr>
          <w:rFonts w:asciiTheme="minorHAnsi" w:hAnsiTheme="minorHAnsi" w:cs="Times New Roman"/>
          <w:sz w:val="22"/>
          <w:szCs w:val="22"/>
        </w:rPr>
        <w:t xml:space="preserve">ponsor our conference mobile </w:t>
      </w:r>
      <w:r w:rsidR="00A1737C" w:rsidRPr="00B23B7B">
        <w:rPr>
          <w:rFonts w:asciiTheme="minorHAnsi" w:hAnsiTheme="minorHAnsi" w:cs="Times New Roman"/>
          <w:sz w:val="22"/>
          <w:szCs w:val="22"/>
        </w:rPr>
        <w:t>A</w:t>
      </w:r>
      <w:r w:rsidR="000D6B4B" w:rsidRPr="00B23B7B">
        <w:rPr>
          <w:rFonts w:asciiTheme="minorHAnsi" w:hAnsiTheme="minorHAnsi" w:cs="Times New Roman"/>
          <w:sz w:val="22"/>
          <w:szCs w:val="22"/>
        </w:rPr>
        <w:t>pp</w:t>
      </w:r>
      <w:r w:rsidR="00B23B7B" w:rsidRPr="00B23B7B">
        <w:rPr>
          <w:rFonts w:asciiTheme="minorHAnsi" w:hAnsiTheme="minorHAnsi" w:cs="Times New Roman"/>
          <w:sz w:val="22"/>
          <w:szCs w:val="22"/>
        </w:rPr>
        <w:t xml:space="preserve">! </w:t>
      </w:r>
      <w:r w:rsidR="000D6B4B" w:rsidRPr="00B23B7B">
        <w:rPr>
          <w:rFonts w:asciiTheme="minorHAnsi" w:hAnsiTheme="minorHAnsi" w:cs="Times New Roman"/>
          <w:sz w:val="22"/>
          <w:szCs w:val="22"/>
        </w:rPr>
        <w:t xml:space="preserve">Your logo will appear on the </w:t>
      </w:r>
      <w:r w:rsidR="00A1737C" w:rsidRPr="00B23B7B">
        <w:rPr>
          <w:rFonts w:asciiTheme="minorHAnsi" w:hAnsiTheme="minorHAnsi" w:cs="Times New Roman"/>
          <w:sz w:val="22"/>
          <w:szCs w:val="22"/>
        </w:rPr>
        <w:t>“Splash page” on the APPTAC App, seen by all attendees when they open the App to access handouts, room locations, etc</w:t>
      </w:r>
      <w:r w:rsidR="00B23B7B" w:rsidRPr="00B23B7B">
        <w:rPr>
          <w:rFonts w:asciiTheme="minorHAnsi" w:hAnsiTheme="minorHAnsi" w:cs="Times New Roman"/>
          <w:sz w:val="22"/>
          <w:szCs w:val="22"/>
        </w:rPr>
        <w:t xml:space="preserve">. We will also send out one daily push notification on Thursday, Friday, and Saturday on your company’s behalf – you provide the wording! </w:t>
      </w:r>
      <w:r w:rsidR="00B23B7B">
        <w:rPr>
          <w:rFonts w:asciiTheme="minorHAnsi" w:hAnsiTheme="minorHAnsi" w:cs="Times New Roman"/>
          <w:sz w:val="22"/>
          <w:szCs w:val="22"/>
        </w:rPr>
        <w:br/>
      </w:r>
    </w:p>
    <w:p w14:paraId="51CE9447" w14:textId="6092688B" w:rsidR="002E7197" w:rsidRPr="00B23B7B" w:rsidRDefault="002E7197" w:rsidP="00B23B7B">
      <w:pPr>
        <w:pStyle w:val="PlainText"/>
        <w:numPr>
          <w:ilvl w:val="0"/>
          <w:numId w:val="12"/>
        </w:numPr>
        <w:tabs>
          <w:tab w:val="clear" w:pos="1440"/>
          <w:tab w:val="num" w:pos="630"/>
        </w:tabs>
        <w:ind w:left="630"/>
        <w:rPr>
          <w:rFonts w:asciiTheme="minorHAnsi" w:hAnsiTheme="minorHAnsi" w:cs="Times New Roman"/>
          <w:sz w:val="22"/>
          <w:szCs w:val="22"/>
        </w:rPr>
      </w:pPr>
      <w:r w:rsidRPr="00B23B7B">
        <w:rPr>
          <w:rFonts w:asciiTheme="minorHAnsi" w:hAnsiTheme="minorHAnsi" w:cs="Times New Roman"/>
          <w:b/>
          <w:sz w:val="22"/>
          <w:szCs w:val="22"/>
        </w:rPr>
        <w:t>Pre-conference Attendee List:</w:t>
      </w:r>
      <w:r w:rsidRPr="00B23B7B">
        <w:rPr>
          <w:rFonts w:asciiTheme="minorHAnsi" w:hAnsiTheme="minorHAnsi" w:cs="Times New Roman"/>
          <w:sz w:val="22"/>
          <w:szCs w:val="22"/>
        </w:rPr>
        <w:t xml:space="preserve"> A mailing list of </w:t>
      </w:r>
      <w:r w:rsidR="00B155C7" w:rsidRPr="00B23B7B">
        <w:rPr>
          <w:rFonts w:asciiTheme="minorHAnsi" w:hAnsiTheme="minorHAnsi" w:cs="Times New Roman"/>
          <w:sz w:val="22"/>
          <w:szCs w:val="22"/>
        </w:rPr>
        <w:t>APPTAC</w:t>
      </w:r>
      <w:r w:rsidRPr="00B23B7B">
        <w:rPr>
          <w:rFonts w:asciiTheme="minorHAnsi" w:hAnsiTheme="minorHAnsi" w:cs="Times New Roman"/>
          <w:sz w:val="22"/>
          <w:szCs w:val="22"/>
        </w:rPr>
        <w:t xml:space="preserve"> pre-registrants, sent </w:t>
      </w:r>
      <w:r w:rsidR="00A612D4" w:rsidRPr="00B23B7B">
        <w:rPr>
          <w:rFonts w:asciiTheme="minorHAnsi" w:hAnsiTheme="minorHAnsi" w:cs="Times New Roman"/>
          <w:sz w:val="22"/>
          <w:szCs w:val="22"/>
        </w:rPr>
        <w:t>November 1</w:t>
      </w:r>
      <w:r w:rsidRPr="00B23B7B">
        <w:rPr>
          <w:rFonts w:asciiTheme="minorHAnsi" w:hAnsiTheme="minorHAnsi" w:cs="Times New Roman"/>
          <w:sz w:val="22"/>
          <w:szCs w:val="22"/>
        </w:rPr>
        <w:t xml:space="preserve"> (all exhibitors receive a mailing list of </w:t>
      </w:r>
      <w:r w:rsidR="00B155C7" w:rsidRPr="00B23B7B">
        <w:rPr>
          <w:rFonts w:asciiTheme="minorHAnsi" w:hAnsiTheme="minorHAnsi" w:cs="Times New Roman"/>
          <w:sz w:val="22"/>
          <w:szCs w:val="22"/>
        </w:rPr>
        <w:t>APPTAC</w:t>
      </w:r>
      <w:r w:rsidRPr="00B23B7B">
        <w:rPr>
          <w:rFonts w:asciiTheme="minorHAnsi" w:hAnsiTheme="minorHAnsi" w:cs="Times New Roman"/>
          <w:sz w:val="22"/>
          <w:szCs w:val="22"/>
        </w:rPr>
        <w:t xml:space="preserve"> attendees after the conference, to include onsite registrants)</w:t>
      </w:r>
      <w:r w:rsidR="00A72EF8" w:rsidRPr="00B23B7B">
        <w:rPr>
          <w:rFonts w:asciiTheme="minorHAnsi" w:hAnsiTheme="minorHAnsi" w:cs="Times New Roman"/>
          <w:sz w:val="22"/>
          <w:szCs w:val="22"/>
        </w:rPr>
        <w:t xml:space="preserve">. </w:t>
      </w:r>
      <w:r w:rsidR="00A72EF8" w:rsidRPr="00B23B7B">
        <w:rPr>
          <w:rFonts w:asciiTheme="minorHAnsi" w:hAnsiTheme="minorHAnsi" w:cs="Times New Roman"/>
          <w:i/>
          <w:sz w:val="22"/>
          <w:szCs w:val="22"/>
        </w:rPr>
        <w:t>Please note: this list does not include e-mail addresses (APTA does not permit the release of member e-mails).</w:t>
      </w:r>
    </w:p>
    <w:p w14:paraId="375BF745" w14:textId="77777777" w:rsidR="00A72EF8" w:rsidRPr="008C7E09" w:rsidRDefault="00A72EF8" w:rsidP="00A72EF8">
      <w:pPr>
        <w:pStyle w:val="PlainText"/>
        <w:ind w:left="1080"/>
        <w:rPr>
          <w:rFonts w:asciiTheme="minorHAnsi" w:hAnsiTheme="minorHAnsi" w:cs="Times New Roman"/>
          <w:sz w:val="22"/>
          <w:szCs w:val="22"/>
        </w:rPr>
      </w:pPr>
    </w:p>
    <w:p w14:paraId="30725F5F" w14:textId="46831CD8" w:rsidR="00237B48" w:rsidRPr="008C7E09" w:rsidRDefault="00237B48" w:rsidP="00AC70A2">
      <w:pPr>
        <w:pStyle w:val="PlainText"/>
        <w:rPr>
          <w:rFonts w:asciiTheme="minorHAnsi" w:hAnsiTheme="minorHAnsi" w:cs="Times New Roman"/>
          <w:sz w:val="22"/>
          <w:szCs w:val="22"/>
        </w:rPr>
      </w:pPr>
      <w:r w:rsidRPr="008C7E09">
        <w:rPr>
          <w:rFonts w:asciiTheme="minorHAnsi" w:hAnsiTheme="minorHAnsi" w:cs="Times New Roman"/>
          <w:b/>
          <w:sz w:val="22"/>
          <w:szCs w:val="22"/>
        </w:rPr>
        <w:t xml:space="preserve">Have </w:t>
      </w:r>
      <w:r w:rsidR="003A15B0" w:rsidRPr="008C7E09">
        <w:rPr>
          <w:rFonts w:asciiTheme="minorHAnsi" w:hAnsiTheme="minorHAnsi" w:cs="Times New Roman"/>
          <w:b/>
          <w:sz w:val="22"/>
          <w:szCs w:val="22"/>
        </w:rPr>
        <w:t>Another I</w:t>
      </w:r>
      <w:r w:rsidRPr="008C7E09">
        <w:rPr>
          <w:rFonts w:asciiTheme="minorHAnsi" w:hAnsiTheme="minorHAnsi" w:cs="Times New Roman"/>
          <w:b/>
          <w:sz w:val="22"/>
          <w:szCs w:val="22"/>
        </w:rPr>
        <w:t>dea?</w:t>
      </w:r>
      <w:r w:rsidRPr="008C7E09">
        <w:rPr>
          <w:rFonts w:asciiTheme="minorHAnsi" w:hAnsiTheme="minorHAnsi" w:cs="Times New Roman"/>
          <w:sz w:val="22"/>
          <w:szCs w:val="22"/>
        </w:rPr>
        <w:t xml:space="preserve"> Contact </w:t>
      </w:r>
      <w:hyperlink r:id="rId17" w:history="1">
        <w:r w:rsidR="00A612D4" w:rsidRPr="008C7E09">
          <w:rPr>
            <w:rStyle w:val="Hyperlink"/>
            <w:rFonts w:asciiTheme="minorHAnsi" w:hAnsiTheme="minorHAnsi" w:cs="Times New Roman"/>
            <w:sz w:val="22"/>
            <w:szCs w:val="22"/>
          </w:rPr>
          <w:t>pediatrics@apta.org</w:t>
        </w:r>
      </w:hyperlink>
      <w:r w:rsidRPr="008C7E09">
        <w:rPr>
          <w:rFonts w:asciiTheme="minorHAnsi" w:hAnsiTheme="minorHAnsi" w:cs="Times New Roman"/>
          <w:sz w:val="22"/>
          <w:szCs w:val="22"/>
        </w:rPr>
        <w:t xml:space="preserve"> to discuss additional sponsorship opportunities.</w:t>
      </w:r>
    </w:p>
    <w:p w14:paraId="7D1B509D" w14:textId="77777777" w:rsidR="00486217" w:rsidRPr="008C7E09" w:rsidRDefault="00486217" w:rsidP="00922DF5">
      <w:pPr>
        <w:pStyle w:val="PlainText"/>
        <w:rPr>
          <w:rFonts w:asciiTheme="minorHAnsi" w:hAnsiTheme="minorHAnsi" w:cs="Times New Roman"/>
          <w:b/>
          <w:bCs/>
          <w:sz w:val="22"/>
          <w:szCs w:val="22"/>
        </w:rPr>
      </w:pPr>
    </w:p>
    <w:p w14:paraId="1BF09BA9" w14:textId="77777777" w:rsidR="00B50B6B" w:rsidRPr="00971E18" w:rsidRDefault="00D524CE" w:rsidP="00757223">
      <w:pPr>
        <w:pStyle w:val="PlainText"/>
        <w:rPr>
          <w:rFonts w:asciiTheme="minorHAnsi" w:hAnsiTheme="minorHAnsi" w:cs="Times New Roman"/>
          <w:b/>
          <w:bCs/>
          <w:sz w:val="24"/>
          <w:szCs w:val="22"/>
          <w:u w:val="single"/>
        </w:rPr>
      </w:pPr>
      <w:r w:rsidRPr="00971E18">
        <w:rPr>
          <w:rFonts w:asciiTheme="minorHAnsi" w:hAnsiTheme="minorHAnsi" w:cs="Times New Roman"/>
          <w:b/>
          <w:bCs/>
          <w:sz w:val="24"/>
          <w:szCs w:val="22"/>
          <w:u w:val="single"/>
        </w:rPr>
        <w:t xml:space="preserve">EXHIBIT HALL LOGISTICS </w:t>
      </w:r>
    </w:p>
    <w:p w14:paraId="78906959" w14:textId="77777777" w:rsidR="00B50B6B" w:rsidRPr="008C7E09" w:rsidRDefault="00B50B6B" w:rsidP="00757223">
      <w:pPr>
        <w:pStyle w:val="PlainText"/>
        <w:rPr>
          <w:rFonts w:asciiTheme="minorHAnsi" w:hAnsiTheme="minorHAnsi" w:cs="Times New Roman"/>
          <w:b/>
          <w:bCs/>
          <w:sz w:val="22"/>
          <w:szCs w:val="22"/>
        </w:rPr>
      </w:pPr>
    </w:p>
    <w:p w14:paraId="57267C0F" w14:textId="1AA775BC" w:rsidR="00464922" w:rsidRPr="008C7E09" w:rsidRDefault="00A658D2" w:rsidP="00464922">
      <w:pPr>
        <w:pStyle w:val="PlainText"/>
        <w:rPr>
          <w:rFonts w:asciiTheme="minorHAnsi" w:hAnsiTheme="minorHAnsi"/>
          <w:b/>
          <w:sz w:val="22"/>
          <w:szCs w:val="22"/>
        </w:rPr>
      </w:pPr>
      <w:r w:rsidRPr="008C7E09">
        <w:rPr>
          <w:rFonts w:asciiTheme="minorHAnsi" w:hAnsiTheme="minorHAnsi" w:cs="Times New Roman"/>
          <w:b/>
          <w:sz w:val="22"/>
          <w:szCs w:val="22"/>
        </w:rPr>
        <w:t>Types of Booths</w:t>
      </w:r>
      <w:r w:rsidR="00A624CD"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The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xml:space="preserve"> Exhibit Hall features in-line</w:t>
      </w:r>
      <w:r w:rsidR="00657CBE" w:rsidRPr="008C7E09">
        <w:rPr>
          <w:rFonts w:asciiTheme="minorHAnsi" w:hAnsiTheme="minorHAnsi" w:cs="Times New Roman"/>
          <w:sz w:val="22"/>
          <w:szCs w:val="22"/>
        </w:rPr>
        <w:t xml:space="preserve"> and </w:t>
      </w:r>
      <w:r w:rsidRPr="008C7E09">
        <w:rPr>
          <w:rFonts w:asciiTheme="minorHAnsi" w:hAnsiTheme="minorHAnsi" w:cs="Times New Roman"/>
          <w:sz w:val="22"/>
          <w:szCs w:val="22"/>
        </w:rPr>
        <w:t>corner</w:t>
      </w:r>
      <w:r w:rsidR="00657CBE" w:rsidRPr="008C7E09">
        <w:rPr>
          <w:rFonts w:asciiTheme="minorHAnsi" w:hAnsiTheme="minorHAnsi" w:cs="Times New Roman"/>
          <w:sz w:val="22"/>
          <w:szCs w:val="22"/>
        </w:rPr>
        <w:t xml:space="preserve"> </w:t>
      </w:r>
      <w:r w:rsidRPr="008C7E09">
        <w:rPr>
          <w:rFonts w:asciiTheme="minorHAnsi" w:hAnsiTheme="minorHAnsi" w:cs="Times New Roman"/>
          <w:sz w:val="22"/>
          <w:szCs w:val="22"/>
        </w:rPr>
        <w:t>10</w:t>
      </w:r>
      <w:r w:rsidR="00A47FB1" w:rsidRPr="008C7E09">
        <w:rPr>
          <w:rFonts w:asciiTheme="minorHAnsi" w:hAnsiTheme="minorHAnsi" w:cs="Times New Roman"/>
          <w:sz w:val="22"/>
          <w:szCs w:val="22"/>
        </w:rPr>
        <w:t>′</w:t>
      </w:r>
      <w:r w:rsidR="009744B8" w:rsidRPr="008C7E09">
        <w:rPr>
          <w:rFonts w:asciiTheme="minorHAnsi" w:hAnsiTheme="minorHAnsi" w:cs="Times New Roman"/>
          <w:sz w:val="22"/>
          <w:szCs w:val="22"/>
        </w:rPr>
        <w:t xml:space="preserve"> </w:t>
      </w:r>
      <w:r w:rsidRPr="008C7E09">
        <w:rPr>
          <w:rFonts w:asciiTheme="minorHAnsi" w:hAnsiTheme="minorHAnsi" w:cs="Times New Roman"/>
          <w:sz w:val="22"/>
          <w:szCs w:val="22"/>
        </w:rPr>
        <w:t>x 10</w:t>
      </w:r>
      <w:r w:rsidR="00A47FB1" w:rsidRPr="008C7E09">
        <w:rPr>
          <w:rFonts w:asciiTheme="minorHAnsi" w:hAnsiTheme="minorHAnsi" w:cs="Times New Roman"/>
          <w:sz w:val="22"/>
          <w:szCs w:val="22"/>
        </w:rPr>
        <w:t>′</w:t>
      </w:r>
      <w:r w:rsidRPr="008C7E09">
        <w:rPr>
          <w:rFonts w:asciiTheme="minorHAnsi" w:hAnsiTheme="minorHAnsi" w:cs="Times New Roman"/>
          <w:sz w:val="22"/>
          <w:szCs w:val="22"/>
        </w:rPr>
        <w:t xml:space="preserve"> booths that include a 6</w:t>
      </w:r>
      <w:r w:rsidR="00A47FB1" w:rsidRPr="008C7E09">
        <w:rPr>
          <w:rFonts w:asciiTheme="minorHAnsi" w:hAnsiTheme="minorHAnsi" w:cs="Times New Roman"/>
          <w:sz w:val="22"/>
          <w:szCs w:val="22"/>
        </w:rPr>
        <w:t>′</w:t>
      </w:r>
      <w:r w:rsidRPr="008C7E09">
        <w:rPr>
          <w:rFonts w:asciiTheme="minorHAnsi" w:hAnsiTheme="minorHAnsi" w:cs="Times New Roman"/>
          <w:sz w:val="22"/>
          <w:szCs w:val="22"/>
        </w:rPr>
        <w:t xml:space="preserve"> draped table, with 3</w:t>
      </w:r>
      <w:r w:rsidR="00A47FB1" w:rsidRPr="008C7E09">
        <w:rPr>
          <w:rFonts w:asciiTheme="minorHAnsi" w:hAnsiTheme="minorHAnsi" w:cs="Times New Roman"/>
          <w:sz w:val="22"/>
          <w:szCs w:val="22"/>
        </w:rPr>
        <w:t>′</w:t>
      </w:r>
      <w:r w:rsidR="00612E1D" w:rsidRPr="008C7E09">
        <w:rPr>
          <w:rFonts w:asciiTheme="minorHAnsi" w:hAnsiTheme="minorHAnsi" w:cs="Times New Roman"/>
          <w:sz w:val="22"/>
          <w:szCs w:val="22"/>
        </w:rPr>
        <w:t>-</w:t>
      </w:r>
      <w:r w:rsidRPr="008C7E09">
        <w:rPr>
          <w:rFonts w:asciiTheme="minorHAnsi" w:hAnsiTheme="minorHAnsi" w:cs="Times New Roman"/>
          <w:sz w:val="22"/>
          <w:szCs w:val="22"/>
        </w:rPr>
        <w:t>high side drape and 8</w:t>
      </w:r>
      <w:r w:rsidR="00A47FB1" w:rsidRPr="008C7E09">
        <w:rPr>
          <w:rFonts w:asciiTheme="minorHAnsi" w:hAnsiTheme="minorHAnsi" w:cs="Times New Roman"/>
          <w:sz w:val="22"/>
          <w:szCs w:val="22"/>
        </w:rPr>
        <w:t>′</w:t>
      </w:r>
      <w:r w:rsidR="00612E1D" w:rsidRPr="008C7E09">
        <w:rPr>
          <w:rFonts w:asciiTheme="minorHAnsi" w:hAnsiTheme="minorHAnsi" w:cs="Times New Roman"/>
          <w:sz w:val="22"/>
          <w:szCs w:val="22"/>
        </w:rPr>
        <w:t>-</w:t>
      </w:r>
      <w:r w:rsidRPr="008C7E09">
        <w:rPr>
          <w:rFonts w:asciiTheme="minorHAnsi" w:hAnsiTheme="minorHAnsi" w:cs="Times New Roman"/>
          <w:sz w:val="22"/>
          <w:szCs w:val="22"/>
        </w:rPr>
        <w:t xml:space="preserve">high back drape; </w:t>
      </w:r>
      <w:r w:rsidR="0079346E" w:rsidRPr="008C7E09">
        <w:rPr>
          <w:rFonts w:asciiTheme="minorHAnsi" w:hAnsiTheme="minorHAnsi" w:cs="Times New Roman"/>
          <w:sz w:val="22"/>
          <w:szCs w:val="22"/>
        </w:rPr>
        <w:t xml:space="preserve">2 </w:t>
      </w:r>
      <w:r w:rsidRPr="008C7E09">
        <w:rPr>
          <w:rFonts w:asciiTheme="minorHAnsi" w:hAnsiTheme="minorHAnsi" w:cs="Times New Roman"/>
          <w:sz w:val="22"/>
          <w:szCs w:val="22"/>
        </w:rPr>
        <w:t xml:space="preserve">chairs; </w:t>
      </w:r>
      <w:r w:rsidR="00A47FB1" w:rsidRPr="008C7E09">
        <w:rPr>
          <w:rFonts w:asciiTheme="minorHAnsi" w:hAnsiTheme="minorHAnsi" w:cs="Times New Roman"/>
          <w:sz w:val="22"/>
          <w:szCs w:val="22"/>
        </w:rPr>
        <w:t>a</w:t>
      </w:r>
      <w:r w:rsidRPr="008C7E09">
        <w:rPr>
          <w:rFonts w:asciiTheme="minorHAnsi" w:hAnsiTheme="minorHAnsi" w:cs="Times New Roman"/>
          <w:sz w:val="22"/>
          <w:szCs w:val="22"/>
        </w:rPr>
        <w:t xml:space="preserve"> 7</w:t>
      </w:r>
      <w:r w:rsidR="00A47FB1" w:rsidRPr="008C7E09">
        <w:rPr>
          <w:rFonts w:asciiTheme="minorHAnsi" w:hAnsiTheme="minorHAnsi" w:cs="Times New Roman"/>
          <w:sz w:val="22"/>
          <w:szCs w:val="22"/>
        </w:rPr>
        <w:t>″</w:t>
      </w:r>
      <w:r w:rsidR="000C554B" w:rsidRPr="008C7E09">
        <w:rPr>
          <w:rFonts w:asciiTheme="minorHAnsi" w:hAnsiTheme="minorHAnsi" w:cs="Times New Roman"/>
          <w:sz w:val="22"/>
          <w:szCs w:val="22"/>
        </w:rPr>
        <w:t xml:space="preserve"> </w:t>
      </w:r>
      <w:r w:rsidRPr="008C7E09">
        <w:rPr>
          <w:rFonts w:asciiTheme="minorHAnsi" w:hAnsiTheme="minorHAnsi" w:cs="Times New Roman"/>
          <w:sz w:val="22"/>
          <w:szCs w:val="22"/>
        </w:rPr>
        <w:t>x 44</w:t>
      </w:r>
      <w:r w:rsidR="00A47FB1" w:rsidRPr="008C7E09">
        <w:rPr>
          <w:rFonts w:asciiTheme="minorHAnsi" w:hAnsiTheme="minorHAnsi" w:cs="Times New Roman"/>
          <w:sz w:val="22"/>
          <w:szCs w:val="22"/>
        </w:rPr>
        <w:t>″</w:t>
      </w:r>
      <w:r w:rsidR="009744B8" w:rsidRPr="008C7E09">
        <w:rPr>
          <w:rFonts w:asciiTheme="minorHAnsi" w:hAnsiTheme="minorHAnsi" w:cs="Times New Roman"/>
          <w:sz w:val="22"/>
          <w:szCs w:val="22"/>
        </w:rPr>
        <w:t xml:space="preserve"> </w:t>
      </w:r>
      <w:r w:rsidR="00A47FB1" w:rsidRPr="008C7E09">
        <w:rPr>
          <w:rFonts w:asciiTheme="minorHAnsi" w:hAnsiTheme="minorHAnsi" w:cs="Times New Roman"/>
          <w:sz w:val="22"/>
          <w:szCs w:val="22"/>
        </w:rPr>
        <w:t>one</w:t>
      </w:r>
      <w:r w:rsidRPr="008C7E09">
        <w:rPr>
          <w:rFonts w:asciiTheme="minorHAnsi" w:hAnsiTheme="minorHAnsi" w:cs="Times New Roman"/>
          <w:sz w:val="22"/>
          <w:szCs w:val="22"/>
        </w:rPr>
        <w:t xml:space="preserve">-line ID sign; and </w:t>
      </w:r>
      <w:r w:rsidR="0079346E" w:rsidRPr="008C7E09">
        <w:rPr>
          <w:rFonts w:asciiTheme="minorHAnsi" w:hAnsiTheme="minorHAnsi" w:cs="Times New Roman"/>
          <w:sz w:val="22"/>
          <w:szCs w:val="22"/>
        </w:rPr>
        <w:t xml:space="preserve">1 </w:t>
      </w:r>
      <w:r w:rsidRPr="008C7E09">
        <w:rPr>
          <w:rFonts w:asciiTheme="minorHAnsi" w:hAnsiTheme="minorHAnsi" w:cs="Times New Roman"/>
          <w:sz w:val="22"/>
          <w:szCs w:val="22"/>
        </w:rPr>
        <w:t>wastebasket. In-</w:t>
      </w:r>
      <w:r w:rsidR="009744B8" w:rsidRPr="008C7E09">
        <w:rPr>
          <w:rFonts w:asciiTheme="minorHAnsi" w:hAnsiTheme="minorHAnsi" w:cs="Times New Roman"/>
          <w:sz w:val="22"/>
          <w:szCs w:val="22"/>
        </w:rPr>
        <w:t>l</w:t>
      </w:r>
      <w:r w:rsidRPr="008C7E09">
        <w:rPr>
          <w:rFonts w:asciiTheme="minorHAnsi" w:hAnsiTheme="minorHAnsi" w:cs="Times New Roman"/>
          <w:sz w:val="22"/>
          <w:szCs w:val="22"/>
        </w:rPr>
        <w:t xml:space="preserve">ine booths have only </w:t>
      </w:r>
      <w:r w:rsidR="0079346E" w:rsidRPr="008C7E09">
        <w:rPr>
          <w:rFonts w:asciiTheme="minorHAnsi" w:hAnsiTheme="minorHAnsi" w:cs="Times New Roman"/>
          <w:sz w:val="22"/>
          <w:szCs w:val="22"/>
        </w:rPr>
        <w:t xml:space="preserve">1 </w:t>
      </w:r>
      <w:r w:rsidRPr="008C7E09">
        <w:rPr>
          <w:rFonts w:asciiTheme="minorHAnsi" w:hAnsiTheme="minorHAnsi" w:cs="Times New Roman"/>
          <w:sz w:val="22"/>
          <w:szCs w:val="22"/>
        </w:rPr>
        <w:t xml:space="preserve">side exposed to an aisle (these also </w:t>
      </w:r>
      <w:r w:rsidR="009744B8" w:rsidRPr="008C7E09">
        <w:rPr>
          <w:rFonts w:asciiTheme="minorHAnsi" w:hAnsiTheme="minorHAnsi" w:cs="Times New Roman"/>
          <w:sz w:val="22"/>
          <w:szCs w:val="22"/>
        </w:rPr>
        <w:t xml:space="preserve">are </w:t>
      </w:r>
      <w:r w:rsidRPr="008C7E09">
        <w:rPr>
          <w:rFonts w:asciiTheme="minorHAnsi" w:hAnsiTheme="minorHAnsi" w:cs="Times New Roman"/>
          <w:sz w:val="22"/>
          <w:szCs w:val="22"/>
        </w:rPr>
        <w:t xml:space="preserve">called </w:t>
      </w:r>
      <w:r w:rsidR="00362770" w:rsidRPr="008C7E09">
        <w:rPr>
          <w:rFonts w:asciiTheme="minorHAnsi" w:hAnsiTheme="minorHAnsi" w:cs="Times New Roman"/>
          <w:sz w:val="22"/>
          <w:szCs w:val="22"/>
        </w:rPr>
        <w:t>“</w:t>
      </w:r>
      <w:r w:rsidRPr="008C7E09">
        <w:rPr>
          <w:rFonts w:asciiTheme="minorHAnsi" w:hAnsiTheme="minorHAnsi" w:cs="Times New Roman"/>
          <w:sz w:val="22"/>
          <w:szCs w:val="22"/>
        </w:rPr>
        <w:t>linear booths</w:t>
      </w:r>
      <w:r w:rsidR="00362770" w:rsidRPr="008C7E09">
        <w:rPr>
          <w:rFonts w:asciiTheme="minorHAnsi" w:hAnsiTheme="minorHAnsi" w:cs="Times New Roman"/>
          <w:sz w:val="22"/>
          <w:szCs w:val="22"/>
        </w:rPr>
        <w:t>”</w:t>
      </w:r>
      <w:r w:rsidRPr="008C7E09">
        <w:rPr>
          <w:rFonts w:asciiTheme="minorHAnsi" w:hAnsiTheme="minorHAnsi" w:cs="Times New Roman"/>
          <w:sz w:val="22"/>
          <w:szCs w:val="22"/>
        </w:rPr>
        <w:t>).</w:t>
      </w:r>
      <w:r w:rsidR="00040B2A" w:rsidRPr="008C7E09">
        <w:rPr>
          <w:rFonts w:asciiTheme="minorHAnsi" w:hAnsiTheme="minorHAnsi" w:cs="Times New Roman"/>
          <w:sz w:val="22"/>
          <w:szCs w:val="22"/>
        </w:rPr>
        <w:t xml:space="preserve"> </w:t>
      </w:r>
      <w:r w:rsidRPr="008C7E09">
        <w:rPr>
          <w:rFonts w:asciiTheme="minorHAnsi" w:hAnsiTheme="minorHAnsi" w:cs="Times New Roman"/>
          <w:sz w:val="22"/>
          <w:szCs w:val="22"/>
        </w:rPr>
        <w:t xml:space="preserve">Corner booths are exposed to aisles on </w:t>
      </w:r>
      <w:r w:rsidR="0079346E" w:rsidRPr="008C7E09">
        <w:rPr>
          <w:rFonts w:asciiTheme="minorHAnsi" w:hAnsiTheme="minorHAnsi" w:cs="Times New Roman"/>
          <w:sz w:val="22"/>
          <w:szCs w:val="22"/>
        </w:rPr>
        <w:t xml:space="preserve">2 </w:t>
      </w:r>
      <w:r w:rsidRPr="008C7E09">
        <w:rPr>
          <w:rFonts w:asciiTheme="minorHAnsi" w:hAnsiTheme="minorHAnsi" w:cs="Times New Roman"/>
          <w:sz w:val="22"/>
          <w:szCs w:val="22"/>
        </w:rPr>
        <w:t xml:space="preserve">sides. </w:t>
      </w:r>
      <w:r w:rsidR="00657CBE" w:rsidRPr="008C7E09">
        <w:rPr>
          <w:rFonts w:asciiTheme="minorHAnsi" w:hAnsiTheme="minorHAnsi" w:cs="Times New Roman"/>
          <w:sz w:val="22"/>
          <w:szCs w:val="22"/>
        </w:rPr>
        <w:t xml:space="preserve">Multiple booths can be purchased to form an island configuration. </w:t>
      </w:r>
      <w:r w:rsidR="00464922" w:rsidRPr="008C7E09">
        <w:rPr>
          <w:rFonts w:asciiTheme="minorHAnsi" w:hAnsiTheme="minorHAnsi" w:cs="Times New Roman"/>
          <w:sz w:val="22"/>
          <w:szCs w:val="22"/>
        </w:rPr>
        <w:t xml:space="preserve">Booth options are: </w:t>
      </w:r>
    </w:p>
    <w:p w14:paraId="7A7227AF" w14:textId="77777777" w:rsidR="00464922" w:rsidRPr="008C7E09" w:rsidRDefault="00464922" w:rsidP="00464922">
      <w:pPr>
        <w:pStyle w:val="ListParagraph"/>
        <w:numPr>
          <w:ilvl w:val="0"/>
          <w:numId w:val="26"/>
        </w:numPr>
        <w:rPr>
          <w:rFonts w:asciiTheme="minorHAnsi" w:hAnsiTheme="minorHAnsi"/>
          <w:sz w:val="22"/>
          <w:szCs w:val="22"/>
        </w:rPr>
      </w:pPr>
      <w:r w:rsidRPr="008C7E09">
        <w:rPr>
          <w:rFonts w:asciiTheme="minorHAnsi" w:hAnsiTheme="minorHAnsi"/>
          <w:b/>
          <w:sz w:val="22"/>
          <w:szCs w:val="22"/>
        </w:rPr>
        <w:t>In-line Booths</w:t>
      </w:r>
      <w:r w:rsidR="0079346E" w:rsidRPr="008C7E09">
        <w:rPr>
          <w:rFonts w:asciiTheme="minorHAnsi" w:hAnsiTheme="minorHAnsi"/>
          <w:b/>
          <w:sz w:val="22"/>
          <w:szCs w:val="22"/>
        </w:rPr>
        <w:t>.</w:t>
      </w:r>
      <w:r w:rsidRPr="008C7E09">
        <w:rPr>
          <w:rFonts w:asciiTheme="minorHAnsi" w:hAnsiTheme="minorHAnsi"/>
          <w:b/>
          <w:sz w:val="22"/>
          <w:szCs w:val="22"/>
        </w:rPr>
        <w:t xml:space="preserve"> </w:t>
      </w:r>
      <w:r w:rsidRPr="008C7E09">
        <w:rPr>
          <w:rFonts w:asciiTheme="minorHAnsi" w:hAnsiTheme="minorHAnsi"/>
          <w:sz w:val="22"/>
          <w:szCs w:val="22"/>
        </w:rPr>
        <w:t>In-line booths in the center of the exhibit hall may not exceed 8</w:t>
      </w:r>
      <w:r w:rsidR="00A47FB1" w:rsidRPr="008C7E09">
        <w:rPr>
          <w:rFonts w:asciiTheme="minorHAnsi" w:hAnsiTheme="minorHAnsi"/>
          <w:sz w:val="22"/>
          <w:szCs w:val="22"/>
        </w:rPr>
        <w:t>′</w:t>
      </w:r>
      <w:r w:rsidRPr="008C7E09">
        <w:rPr>
          <w:rFonts w:asciiTheme="minorHAnsi" w:hAnsiTheme="minorHAnsi"/>
          <w:sz w:val="22"/>
          <w:szCs w:val="22"/>
        </w:rPr>
        <w:t xml:space="preserve"> in height. In-line booths along the walls or outside borders of the exhibit area may not exceed more than 12</w:t>
      </w:r>
      <w:r w:rsidR="00A47FB1" w:rsidRPr="008C7E09">
        <w:rPr>
          <w:rFonts w:asciiTheme="minorHAnsi" w:hAnsiTheme="minorHAnsi"/>
          <w:sz w:val="22"/>
          <w:szCs w:val="22"/>
        </w:rPr>
        <w:t>′</w:t>
      </w:r>
      <w:r w:rsidRPr="008C7E09">
        <w:rPr>
          <w:rFonts w:asciiTheme="minorHAnsi" w:hAnsiTheme="minorHAnsi"/>
          <w:sz w:val="22"/>
          <w:szCs w:val="22"/>
        </w:rPr>
        <w:t xml:space="preserve">. </w:t>
      </w:r>
      <w:r w:rsidRPr="008C7E09">
        <w:rPr>
          <w:rFonts w:asciiTheme="minorHAnsi" w:hAnsiTheme="minorHAnsi"/>
          <w:b/>
          <w:sz w:val="22"/>
          <w:szCs w:val="22"/>
        </w:rPr>
        <w:t>NOTE:</w:t>
      </w:r>
      <w:r w:rsidRPr="008C7E09">
        <w:rPr>
          <w:rFonts w:asciiTheme="minorHAnsi" w:hAnsiTheme="minorHAnsi"/>
          <w:sz w:val="22"/>
          <w:szCs w:val="22"/>
        </w:rPr>
        <w:t xml:space="preserve"> </w:t>
      </w:r>
      <w:r w:rsidRPr="008C7E09">
        <w:rPr>
          <w:rFonts w:asciiTheme="minorHAnsi" w:hAnsiTheme="minorHAnsi"/>
          <w:b/>
          <w:sz w:val="22"/>
          <w:szCs w:val="22"/>
        </w:rPr>
        <w:t>Hanging signs are not permitted.</w:t>
      </w:r>
    </w:p>
    <w:p w14:paraId="0869556C" w14:textId="309B992E" w:rsidR="00464922" w:rsidRPr="008C7E09" w:rsidRDefault="00464922" w:rsidP="00464922">
      <w:pPr>
        <w:pStyle w:val="ListParagraph"/>
        <w:numPr>
          <w:ilvl w:val="0"/>
          <w:numId w:val="26"/>
        </w:numPr>
        <w:rPr>
          <w:rFonts w:asciiTheme="minorHAnsi" w:hAnsiTheme="minorHAnsi"/>
          <w:sz w:val="22"/>
          <w:szCs w:val="22"/>
        </w:rPr>
      </w:pPr>
      <w:r w:rsidRPr="008C7E09">
        <w:rPr>
          <w:rFonts w:asciiTheme="minorHAnsi" w:hAnsiTheme="minorHAnsi"/>
          <w:b/>
          <w:sz w:val="22"/>
          <w:szCs w:val="22"/>
        </w:rPr>
        <w:t>Corner Booths</w:t>
      </w:r>
      <w:r w:rsidR="0079346E" w:rsidRPr="008C7E09">
        <w:rPr>
          <w:rFonts w:asciiTheme="minorHAnsi" w:hAnsiTheme="minorHAnsi"/>
          <w:b/>
          <w:sz w:val="22"/>
          <w:szCs w:val="22"/>
        </w:rPr>
        <w:t>.</w:t>
      </w:r>
      <w:r w:rsidRPr="008C7E09">
        <w:rPr>
          <w:rFonts w:asciiTheme="minorHAnsi" w:hAnsiTheme="minorHAnsi"/>
          <w:b/>
          <w:sz w:val="22"/>
          <w:szCs w:val="22"/>
        </w:rPr>
        <w:t xml:space="preserve"> </w:t>
      </w:r>
      <w:r w:rsidRPr="008C7E09">
        <w:rPr>
          <w:rFonts w:asciiTheme="minorHAnsi" w:hAnsiTheme="minorHAnsi"/>
          <w:sz w:val="22"/>
          <w:szCs w:val="22"/>
        </w:rPr>
        <w:t>A corner booth is defined as a 10</w:t>
      </w:r>
      <w:r w:rsidR="00A47FB1" w:rsidRPr="008C7E09">
        <w:rPr>
          <w:rFonts w:asciiTheme="minorHAnsi" w:hAnsiTheme="minorHAnsi"/>
          <w:sz w:val="22"/>
          <w:szCs w:val="22"/>
        </w:rPr>
        <w:t>′</w:t>
      </w:r>
      <w:r w:rsidRPr="008C7E09">
        <w:rPr>
          <w:rFonts w:asciiTheme="minorHAnsi" w:hAnsiTheme="minorHAnsi"/>
          <w:sz w:val="22"/>
          <w:szCs w:val="22"/>
        </w:rPr>
        <w:t xml:space="preserve"> x </w:t>
      </w:r>
      <w:r w:rsidR="003B5529" w:rsidRPr="008C7E09">
        <w:rPr>
          <w:rFonts w:asciiTheme="minorHAnsi" w:hAnsiTheme="minorHAnsi"/>
          <w:sz w:val="22"/>
          <w:szCs w:val="22"/>
        </w:rPr>
        <w:t>10</w:t>
      </w:r>
      <w:r w:rsidR="00A47FB1" w:rsidRPr="008C7E09">
        <w:rPr>
          <w:rFonts w:asciiTheme="minorHAnsi" w:hAnsiTheme="minorHAnsi"/>
          <w:sz w:val="22"/>
          <w:szCs w:val="22"/>
        </w:rPr>
        <w:t xml:space="preserve">′ </w:t>
      </w:r>
      <w:r w:rsidRPr="008C7E09">
        <w:rPr>
          <w:rFonts w:asciiTheme="minorHAnsi" w:hAnsiTheme="minorHAnsi"/>
          <w:sz w:val="22"/>
          <w:szCs w:val="22"/>
        </w:rPr>
        <w:t xml:space="preserve">space having </w:t>
      </w:r>
      <w:r w:rsidR="003B5529" w:rsidRPr="008C7E09">
        <w:rPr>
          <w:rFonts w:asciiTheme="minorHAnsi" w:hAnsiTheme="minorHAnsi"/>
          <w:sz w:val="22"/>
          <w:szCs w:val="22"/>
        </w:rPr>
        <w:t xml:space="preserve">2 </w:t>
      </w:r>
      <w:r w:rsidRPr="008C7E09">
        <w:rPr>
          <w:rFonts w:asciiTheme="minorHAnsi" w:hAnsiTheme="minorHAnsi"/>
          <w:sz w:val="22"/>
          <w:szCs w:val="22"/>
        </w:rPr>
        <w:t xml:space="preserve">aisles faced toward the cross aisle at </w:t>
      </w:r>
      <w:r w:rsidR="000F3932" w:rsidRPr="008C7E09">
        <w:rPr>
          <w:rFonts w:asciiTheme="minorHAnsi" w:hAnsiTheme="minorHAnsi"/>
          <w:sz w:val="22"/>
          <w:szCs w:val="22"/>
        </w:rPr>
        <w:t xml:space="preserve">the </w:t>
      </w:r>
      <w:r w:rsidRPr="008C7E09">
        <w:rPr>
          <w:rFonts w:asciiTheme="minorHAnsi" w:hAnsiTheme="minorHAnsi"/>
          <w:sz w:val="22"/>
          <w:szCs w:val="22"/>
        </w:rPr>
        <w:t xml:space="preserve">end of a row of traditional </w:t>
      </w:r>
      <w:r w:rsidR="00A47FB1" w:rsidRPr="008C7E09">
        <w:rPr>
          <w:rFonts w:asciiTheme="minorHAnsi" w:hAnsiTheme="minorHAnsi"/>
          <w:sz w:val="22"/>
          <w:szCs w:val="22"/>
        </w:rPr>
        <w:t xml:space="preserve">10′ x 10′ </w:t>
      </w:r>
      <w:r w:rsidRPr="008C7E09">
        <w:rPr>
          <w:rFonts w:asciiTheme="minorHAnsi" w:hAnsiTheme="minorHAnsi"/>
          <w:sz w:val="22"/>
          <w:szCs w:val="22"/>
        </w:rPr>
        <w:t>linear booths. Certain restrictions apply to a corner display. Any portion of the exhibit bordering another exhibitor’s booth must have the back side of that portion finished and must not carry identification signs or other copy that would detract from the adjoining exhibit. The back wall is limited to 10</w:t>
      </w:r>
      <w:r w:rsidR="00A47FB1" w:rsidRPr="008C7E09">
        <w:rPr>
          <w:rFonts w:asciiTheme="minorHAnsi" w:hAnsiTheme="minorHAnsi"/>
          <w:sz w:val="22"/>
          <w:szCs w:val="22"/>
        </w:rPr>
        <w:t>′</w:t>
      </w:r>
      <w:r w:rsidRPr="008C7E09">
        <w:rPr>
          <w:rFonts w:asciiTheme="minorHAnsi" w:hAnsiTheme="minorHAnsi"/>
          <w:sz w:val="22"/>
          <w:szCs w:val="22"/>
        </w:rPr>
        <w:t xml:space="preserve"> wide, 8</w:t>
      </w:r>
      <w:r w:rsidR="00A47FB1" w:rsidRPr="008C7E09">
        <w:rPr>
          <w:rFonts w:asciiTheme="minorHAnsi" w:hAnsiTheme="minorHAnsi"/>
          <w:sz w:val="22"/>
          <w:szCs w:val="22"/>
        </w:rPr>
        <w:t>′</w:t>
      </w:r>
      <w:r w:rsidRPr="008C7E09">
        <w:rPr>
          <w:rFonts w:asciiTheme="minorHAnsi" w:hAnsiTheme="minorHAnsi"/>
          <w:sz w:val="22"/>
          <w:szCs w:val="22"/>
        </w:rPr>
        <w:t xml:space="preserve"> high</w:t>
      </w:r>
      <w:r w:rsidR="003B5529" w:rsidRPr="008C7E09">
        <w:rPr>
          <w:rFonts w:asciiTheme="minorHAnsi" w:hAnsiTheme="minorHAnsi"/>
          <w:sz w:val="22"/>
          <w:szCs w:val="22"/>
        </w:rPr>
        <w:t>.</w:t>
      </w:r>
      <w:r w:rsidR="00EA2E62" w:rsidRPr="008C7E09">
        <w:rPr>
          <w:rFonts w:asciiTheme="minorHAnsi" w:hAnsiTheme="minorHAnsi"/>
          <w:sz w:val="22"/>
          <w:szCs w:val="22"/>
        </w:rPr>
        <w:t xml:space="preserve"> </w:t>
      </w:r>
      <w:r w:rsidR="003B5529" w:rsidRPr="008C7E09">
        <w:rPr>
          <w:rFonts w:asciiTheme="minorHAnsi" w:hAnsiTheme="minorHAnsi"/>
          <w:sz w:val="22"/>
          <w:szCs w:val="22"/>
        </w:rPr>
        <w:t>If an organization purchases two (2) 10’ x 10’ corner booths, the back wall is limited to 10′ wide, 8′ high</w:t>
      </w:r>
      <w:r w:rsidRPr="008C7E09">
        <w:rPr>
          <w:rFonts w:asciiTheme="minorHAnsi" w:hAnsiTheme="minorHAnsi"/>
          <w:sz w:val="22"/>
          <w:szCs w:val="22"/>
        </w:rPr>
        <w:t>, centered across the 20</w:t>
      </w:r>
      <w:r w:rsidR="00A47FB1" w:rsidRPr="008C7E09">
        <w:rPr>
          <w:rFonts w:asciiTheme="minorHAnsi" w:hAnsiTheme="minorHAnsi"/>
          <w:sz w:val="22"/>
          <w:szCs w:val="22"/>
        </w:rPr>
        <w:t>′</w:t>
      </w:r>
      <w:r w:rsidRPr="008C7E09">
        <w:rPr>
          <w:rFonts w:asciiTheme="minorHAnsi" w:hAnsiTheme="minorHAnsi"/>
          <w:sz w:val="22"/>
          <w:szCs w:val="22"/>
        </w:rPr>
        <w:t xml:space="preserve"> back-wall area. All display fixtures over 42</w:t>
      </w:r>
      <w:r w:rsidR="00A47FB1" w:rsidRPr="008C7E09">
        <w:rPr>
          <w:rFonts w:asciiTheme="minorHAnsi" w:hAnsiTheme="minorHAnsi"/>
          <w:sz w:val="22"/>
          <w:szCs w:val="22"/>
        </w:rPr>
        <w:t>″</w:t>
      </w:r>
      <w:r w:rsidRPr="008C7E09">
        <w:rPr>
          <w:rFonts w:asciiTheme="minorHAnsi" w:hAnsiTheme="minorHAnsi"/>
          <w:sz w:val="22"/>
          <w:szCs w:val="22"/>
        </w:rPr>
        <w:t xml:space="preserve"> high must be confined to those areas of the booth that are at least 5</w:t>
      </w:r>
      <w:r w:rsidR="00A47FB1" w:rsidRPr="008C7E09">
        <w:rPr>
          <w:rFonts w:asciiTheme="minorHAnsi" w:hAnsiTheme="minorHAnsi"/>
          <w:sz w:val="22"/>
          <w:szCs w:val="22"/>
        </w:rPr>
        <w:t>′</w:t>
      </w:r>
      <w:r w:rsidRPr="008C7E09">
        <w:rPr>
          <w:rFonts w:asciiTheme="minorHAnsi" w:hAnsiTheme="minorHAnsi"/>
          <w:sz w:val="22"/>
          <w:szCs w:val="22"/>
        </w:rPr>
        <w:t xml:space="preserve"> from the aisle line to avoid blocking the sightline from the aisle to the adjoining booth. Exhibitors adjoining a corner exhibitor are entitled to the same reasonable sightline from the aisle as they would expect if they were adjacent to an exhibitor with a standard booth. </w:t>
      </w:r>
      <w:r w:rsidRPr="008C7E09">
        <w:rPr>
          <w:rFonts w:asciiTheme="minorHAnsi" w:hAnsiTheme="minorHAnsi"/>
          <w:b/>
          <w:sz w:val="22"/>
          <w:szCs w:val="22"/>
        </w:rPr>
        <w:t>NOTE:</w:t>
      </w:r>
      <w:r w:rsidRPr="008C7E09">
        <w:rPr>
          <w:rFonts w:asciiTheme="minorHAnsi" w:hAnsiTheme="minorHAnsi"/>
          <w:sz w:val="22"/>
          <w:szCs w:val="22"/>
        </w:rPr>
        <w:t xml:space="preserve"> </w:t>
      </w:r>
      <w:r w:rsidRPr="008C7E09">
        <w:rPr>
          <w:rFonts w:asciiTheme="minorHAnsi" w:hAnsiTheme="minorHAnsi"/>
          <w:b/>
          <w:sz w:val="22"/>
          <w:szCs w:val="22"/>
        </w:rPr>
        <w:t>Hanging signs are not permitted.</w:t>
      </w:r>
    </w:p>
    <w:p w14:paraId="4BFEB2A0" w14:textId="64A629F2" w:rsidR="00464922" w:rsidRPr="008C7E09" w:rsidRDefault="00464922" w:rsidP="00464922">
      <w:pPr>
        <w:pStyle w:val="ListParagraph"/>
        <w:numPr>
          <w:ilvl w:val="0"/>
          <w:numId w:val="26"/>
        </w:numPr>
        <w:rPr>
          <w:rFonts w:asciiTheme="minorHAnsi" w:hAnsiTheme="minorHAnsi"/>
          <w:sz w:val="22"/>
          <w:szCs w:val="22"/>
        </w:rPr>
      </w:pPr>
      <w:r w:rsidRPr="008C7E09">
        <w:rPr>
          <w:rFonts w:asciiTheme="minorHAnsi" w:hAnsiTheme="minorHAnsi"/>
          <w:b/>
          <w:sz w:val="22"/>
          <w:szCs w:val="22"/>
        </w:rPr>
        <w:t>Island Booths</w:t>
      </w:r>
      <w:r w:rsidR="0079346E" w:rsidRPr="008C7E09">
        <w:rPr>
          <w:rFonts w:asciiTheme="minorHAnsi" w:hAnsiTheme="minorHAnsi"/>
          <w:b/>
          <w:sz w:val="22"/>
          <w:szCs w:val="22"/>
        </w:rPr>
        <w:t>.</w:t>
      </w:r>
      <w:r w:rsidRPr="008C7E09">
        <w:rPr>
          <w:rFonts w:asciiTheme="minorHAnsi" w:hAnsiTheme="minorHAnsi"/>
          <w:b/>
          <w:sz w:val="22"/>
          <w:szCs w:val="22"/>
        </w:rPr>
        <w:t xml:space="preserve"> </w:t>
      </w:r>
      <w:r w:rsidRPr="008C7E09">
        <w:rPr>
          <w:rFonts w:asciiTheme="minorHAnsi" w:hAnsiTheme="minorHAnsi"/>
          <w:sz w:val="22"/>
          <w:szCs w:val="22"/>
        </w:rPr>
        <w:t xml:space="preserve">Because an island booth is separated from all neighboring exhibits by the width of an aisle, full use of the floor space is permitted. However, the design of the booth must allow for see-through visibility and accessibility from all </w:t>
      </w:r>
      <w:r w:rsidR="0079346E" w:rsidRPr="008C7E09">
        <w:rPr>
          <w:rFonts w:asciiTheme="minorHAnsi" w:hAnsiTheme="minorHAnsi"/>
          <w:sz w:val="22"/>
          <w:szCs w:val="22"/>
        </w:rPr>
        <w:t xml:space="preserve">4 </w:t>
      </w:r>
      <w:r w:rsidRPr="008C7E09">
        <w:rPr>
          <w:rFonts w:asciiTheme="minorHAnsi" w:hAnsiTheme="minorHAnsi"/>
          <w:sz w:val="22"/>
          <w:szCs w:val="22"/>
        </w:rPr>
        <w:t>sides. Island booths may not exceed 16</w:t>
      </w:r>
      <w:r w:rsidR="00A47FB1" w:rsidRPr="008C7E09">
        <w:rPr>
          <w:rFonts w:asciiTheme="minorHAnsi" w:hAnsiTheme="minorHAnsi"/>
          <w:sz w:val="22"/>
          <w:szCs w:val="22"/>
        </w:rPr>
        <w:t>′</w:t>
      </w:r>
      <w:r w:rsidRPr="008C7E09">
        <w:rPr>
          <w:rFonts w:asciiTheme="minorHAnsi" w:hAnsiTheme="minorHAnsi"/>
          <w:sz w:val="22"/>
          <w:szCs w:val="22"/>
        </w:rPr>
        <w:t xml:space="preserve"> in height. A sketch of the exhibit must be approved by 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xml:space="preserve"> prior to installation. </w:t>
      </w:r>
      <w:r w:rsidRPr="008C7E09">
        <w:rPr>
          <w:rFonts w:asciiTheme="minorHAnsi" w:hAnsiTheme="minorHAnsi"/>
          <w:b/>
          <w:sz w:val="22"/>
          <w:szCs w:val="22"/>
        </w:rPr>
        <w:t>NOTE:</w:t>
      </w:r>
      <w:r w:rsidRPr="008C7E09">
        <w:rPr>
          <w:rFonts w:asciiTheme="minorHAnsi" w:hAnsiTheme="minorHAnsi"/>
          <w:sz w:val="22"/>
          <w:szCs w:val="22"/>
        </w:rPr>
        <w:t xml:space="preserve"> </w:t>
      </w:r>
      <w:r w:rsidRPr="008C7E09">
        <w:rPr>
          <w:rFonts w:asciiTheme="minorHAnsi" w:hAnsiTheme="minorHAnsi"/>
          <w:b/>
          <w:sz w:val="22"/>
          <w:szCs w:val="22"/>
        </w:rPr>
        <w:t>Hanging signs are permitted.</w:t>
      </w:r>
    </w:p>
    <w:p w14:paraId="05178C47" w14:textId="77777777" w:rsidR="00464922" w:rsidRPr="008C7E09" w:rsidRDefault="00464922" w:rsidP="00757223">
      <w:pPr>
        <w:pStyle w:val="PlainText"/>
        <w:rPr>
          <w:rFonts w:asciiTheme="minorHAnsi" w:hAnsiTheme="minorHAnsi" w:cs="Times New Roman"/>
          <w:sz w:val="22"/>
          <w:szCs w:val="22"/>
        </w:rPr>
      </w:pPr>
    </w:p>
    <w:p w14:paraId="736D45B3" w14:textId="54FAD89B" w:rsidR="00A47FB1" w:rsidRDefault="00A47FB1" w:rsidP="00A47FB1">
      <w:pPr>
        <w:rPr>
          <w:rFonts w:asciiTheme="minorHAnsi" w:hAnsiTheme="minorHAnsi"/>
          <w:sz w:val="22"/>
          <w:szCs w:val="22"/>
        </w:rPr>
      </w:pPr>
      <w:r w:rsidRPr="008C7E09">
        <w:rPr>
          <w:rFonts w:asciiTheme="minorHAnsi" w:hAnsiTheme="minorHAnsi"/>
          <w:sz w:val="22"/>
          <w:szCs w:val="22"/>
        </w:rPr>
        <w:t xml:space="preserve">Booths must be constructed and arranged in such a manner as to be able to accommodate the viewing audience inside each booth so as to discourage the formation of a standing crowd in the aisles. All </w:t>
      </w:r>
      <w:r w:rsidR="00704DF0">
        <w:rPr>
          <w:rFonts w:asciiTheme="minorHAnsi" w:hAnsiTheme="minorHAnsi"/>
          <w:sz w:val="22"/>
          <w:szCs w:val="22"/>
        </w:rPr>
        <w:t>c</w:t>
      </w:r>
      <w:r w:rsidRPr="008C7E09">
        <w:rPr>
          <w:rFonts w:asciiTheme="minorHAnsi" w:hAnsiTheme="minorHAnsi"/>
          <w:sz w:val="22"/>
          <w:szCs w:val="22"/>
        </w:rPr>
        <w:t xml:space="preserve">onstruction must be substantial and fixed in position for the duration of the show. Any construction in excess of 4′ in height must be kept within 5′ of the rear of the booth. No exhibits that violate local, state, or federal laws or regulations, including safety codes, will be permitted. Combustible decorations of any kind are prohibited. Exposed or unfinished sides and/or exhibit backgrounds must be draped to present an attractive appearance. The exhibits will be inspected and, upon notification by 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the decorator will provide necessary draping and submit the changes to the exhibitor.</w:t>
      </w:r>
    </w:p>
    <w:p w14:paraId="787B0C30" w14:textId="77777777" w:rsidR="00B23B7B" w:rsidRDefault="00B23B7B" w:rsidP="00A47FB1">
      <w:pPr>
        <w:rPr>
          <w:rFonts w:asciiTheme="minorHAnsi" w:hAnsiTheme="minorHAnsi"/>
          <w:sz w:val="22"/>
          <w:szCs w:val="22"/>
        </w:rPr>
      </w:pPr>
    </w:p>
    <w:p w14:paraId="238F76DD" w14:textId="51CFC5A4" w:rsidR="00B23B7B" w:rsidRPr="00704DF0" w:rsidRDefault="00B23B7B" w:rsidP="00A47FB1">
      <w:pPr>
        <w:rPr>
          <w:rFonts w:asciiTheme="minorHAnsi" w:hAnsiTheme="minorHAnsi"/>
          <w:b/>
          <w:sz w:val="22"/>
          <w:szCs w:val="22"/>
        </w:rPr>
      </w:pPr>
      <w:r w:rsidRPr="00704DF0">
        <w:rPr>
          <w:rFonts w:asciiTheme="minorHAnsi" w:hAnsiTheme="minorHAnsi"/>
          <w:b/>
          <w:sz w:val="22"/>
          <w:szCs w:val="22"/>
        </w:rPr>
        <w:t xml:space="preserve">Please note that the exhibit hall is not carpeted. </w:t>
      </w:r>
    </w:p>
    <w:p w14:paraId="4217CFED" w14:textId="77777777" w:rsidR="00A47FB1" w:rsidRPr="008C7E09" w:rsidRDefault="00A47FB1" w:rsidP="00757223">
      <w:pPr>
        <w:pStyle w:val="PlainText"/>
        <w:rPr>
          <w:rFonts w:asciiTheme="minorHAnsi" w:hAnsiTheme="minorHAnsi" w:cs="Times New Roman"/>
          <w:sz w:val="22"/>
          <w:szCs w:val="22"/>
        </w:rPr>
      </w:pPr>
    </w:p>
    <w:p w14:paraId="26908028" w14:textId="17C2B09B" w:rsidR="00B50B6B" w:rsidRPr="008C7E09" w:rsidRDefault="00B50B6B" w:rsidP="00757223">
      <w:pPr>
        <w:pStyle w:val="PlainText"/>
        <w:rPr>
          <w:rFonts w:asciiTheme="minorHAnsi" w:hAnsiTheme="minorHAnsi" w:cs="Times New Roman"/>
          <w:sz w:val="22"/>
          <w:szCs w:val="22"/>
        </w:rPr>
      </w:pPr>
      <w:r w:rsidRPr="008C7E09">
        <w:rPr>
          <w:rFonts w:asciiTheme="minorHAnsi" w:hAnsiTheme="minorHAnsi" w:cs="Times New Roman"/>
          <w:b/>
          <w:sz w:val="22"/>
          <w:szCs w:val="22"/>
        </w:rPr>
        <w:t>Exhibitor Badges</w:t>
      </w:r>
      <w:r w:rsidR="00A624CD"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All exhibiting companies must register their staff in advance. An onsite company contact, the Exhibitor Liaison, must be designated on the registration form. Three </w:t>
      </w:r>
      <w:r w:rsidR="00A63373" w:rsidRPr="008C7E09">
        <w:rPr>
          <w:rFonts w:asciiTheme="minorHAnsi" w:hAnsiTheme="minorHAnsi" w:cs="Times New Roman"/>
          <w:sz w:val="22"/>
          <w:szCs w:val="22"/>
        </w:rPr>
        <w:t xml:space="preserve">(3) </w:t>
      </w:r>
      <w:r w:rsidRPr="008C7E09">
        <w:rPr>
          <w:rFonts w:asciiTheme="minorHAnsi" w:hAnsiTheme="minorHAnsi" w:cs="Times New Roman"/>
          <w:sz w:val="22"/>
          <w:szCs w:val="22"/>
        </w:rPr>
        <w:t xml:space="preserve">complimentary Exhibit Hall badges are provided for each exhibit space; additional badges are $25 each (payment must accompany the request). Badges are not transferable and must be worn at all times in the Exhibit Hall. </w:t>
      </w:r>
      <w:r w:rsidR="00A47FB1" w:rsidRPr="008C7E09">
        <w:rPr>
          <w:rFonts w:asciiTheme="minorHAnsi" w:hAnsiTheme="minorHAnsi"/>
          <w:sz w:val="22"/>
          <w:szCs w:val="22"/>
        </w:rPr>
        <w:t xml:space="preserve">Changes to the list of booth personnel should be made </w:t>
      </w:r>
      <w:r w:rsidR="00A63373" w:rsidRPr="008C7E09">
        <w:rPr>
          <w:rFonts w:asciiTheme="minorHAnsi" w:hAnsiTheme="minorHAnsi"/>
          <w:sz w:val="22"/>
          <w:szCs w:val="22"/>
        </w:rPr>
        <w:t xml:space="preserve">in writing </w:t>
      </w:r>
      <w:r w:rsidR="00A47FB1" w:rsidRPr="008C7E09">
        <w:rPr>
          <w:rFonts w:asciiTheme="minorHAnsi" w:hAnsiTheme="minorHAnsi"/>
          <w:sz w:val="22"/>
          <w:szCs w:val="22"/>
        </w:rPr>
        <w:t>before arriving onsite.</w:t>
      </w:r>
    </w:p>
    <w:p w14:paraId="109135D5" w14:textId="77777777" w:rsidR="00A624CD" w:rsidRPr="008C7E09" w:rsidRDefault="00A624CD" w:rsidP="00757223">
      <w:pPr>
        <w:pStyle w:val="PlainText"/>
        <w:rPr>
          <w:rFonts w:asciiTheme="minorHAnsi" w:hAnsiTheme="minorHAnsi" w:cs="Times New Roman"/>
          <w:sz w:val="22"/>
          <w:szCs w:val="22"/>
        </w:rPr>
      </w:pPr>
    </w:p>
    <w:p w14:paraId="0FEEBFFC" w14:textId="2DE3314A" w:rsidR="002B0D6F" w:rsidRPr="008C7E09" w:rsidRDefault="002B0D6F" w:rsidP="002B0D6F">
      <w:pPr>
        <w:rPr>
          <w:rFonts w:asciiTheme="minorHAnsi" w:hAnsiTheme="minorHAnsi"/>
          <w:b/>
          <w:sz w:val="22"/>
          <w:szCs w:val="22"/>
        </w:rPr>
      </w:pPr>
      <w:r w:rsidRPr="008C7E09">
        <w:rPr>
          <w:rFonts w:asciiTheme="minorHAnsi" w:hAnsiTheme="minorHAnsi"/>
          <w:b/>
          <w:sz w:val="22"/>
          <w:szCs w:val="22"/>
        </w:rPr>
        <w:t xml:space="preserve">Official </w:t>
      </w:r>
      <w:r w:rsidR="00A47FB1" w:rsidRPr="008C7E09">
        <w:rPr>
          <w:rFonts w:asciiTheme="minorHAnsi" w:hAnsiTheme="minorHAnsi"/>
          <w:b/>
          <w:sz w:val="22"/>
          <w:szCs w:val="22"/>
        </w:rPr>
        <w:t xml:space="preserve">Service </w:t>
      </w:r>
      <w:r w:rsidRPr="008C7E09">
        <w:rPr>
          <w:rFonts w:asciiTheme="minorHAnsi" w:hAnsiTheme="minorHAnsi"/>
          <w:b/>
          <w:sz w:val="22"/>
          <w:szCs w:val="22"/>
        </w:rPr>
        <w:t>Contractor</w:t>
      </w:r>
      <w:r w:rsidR="00A624CD" w:rsidRPr="008C7E09">
        <w:rPr>
          <w:rFonts w:asciiTheme="minorHAnsi" w:hAnsiTheme="minorHAnsi"/>
          <w:b/>
          <w:sz w:val="22"/>
          <w:szCs w:val="22"/>
        </w:rPr>
        <w:t xml:space="preserve">: </w:t>
      </w:r>
      <w:r w:rsidR="0024743E" w:rsidRPr="008C7E09">
        <w:rPr>
          <w:rFonts w:asciiTheme="minorHAnsi" w:hAnsiTheme="minorHAnsi"/>
          <w:sz w:val="22"/>
          <w:szCs w:val="22"/>
        </w:rPr>
        <w:t>Global Experience Services (</w:t>
      </w:r>
      <w:r w:rsidR="003F01C0" w:rsidRPr="008C7E09">
        <w:rPr>
          <w:rFonts w:asciiTheme="minorHAnsi" w:hAnsiTheme="minorHAnsi"/>
          <w:sz w:val="22"/>
          <w:szCs w:val="22"/>
        </w:rPr>
        <w:t>GES</w:t>
      </w:r>
      <w:r w:rsidR="0024743E" w:rsidRPr="008C7E09">
        <w:rPr>
          <w:rFonts w:asciiTheme="minorHAnsi" w:hAnsiTheme="minorHAnsi"/>
          <w:sz w:val="22"/>
          <w:szCs w:val="22"/>
        </w:rPr>
        <w:t xml:space="preserve">) </w:t>
      </w:r>
      <w:r w:rsidRPr="008C7E09">
        <w:rPr>
          <w:rFonts w:asciiTheme="minorHAnsi" w:hAnsiTheme="minorHAnsi"/>
          <w:sz w:val="22"/>
          <w:szCs w:val="22"/>
        </w:rPr>
        <w:t xml:space="preserve">will be </w:t>
      </w:r>
      <w:r w:rsidR="00B50B6B" w:rsidRPr="008C7E09">
        <w:rPr>
          <w:rFonts w:asciiTheme="minorHAnsi" w:hAnsiTheme="minorHAnsi"/>
          <w:sz w:val="22"/>
          <w:szCs w:val="22"/>
        </w:rPr>
        <w:t>the official service contractor</w:t>
      </w:r>
      <w:r w:rsidRPr="008C7E09">
        <w:rPr>
          <w:rFonts w:asciiTheme="minorHAnsi" w:hAnsiTheme="minorHAnsi"/>
          <w:sz w:val="22"/>
          <w:szCs w:val="22"/>
        </w:rPr>
        <w:t xml:space="preserve"> for </w:t>
      </w:r>
      <w:r w:rsidR="00B155C7" w:rsidRPr="008C7E09">
        <w:rPr>
          <w:rFonts w:asciiTheme="minorHAnsi" w:hAnsiTheme="minorHAnsi"/>
          <w:sz w:val="22"/>
          <w:szCs w:val="22"/>
        </w:rPr>
        <w:t>APPTAC</w:t>
      </w:r>
      <w:r w:rsidR="00B50B6B" w:rsidRPr="008C7E09">
        <w:rPr>
          <w:rFonts w:asciiTheme="minorHAnsi" w:hAnsiTheme="minorHAnsi"/>
          <w:sz w:val="22"/>
          <w:szCs w:val="22"/>
        </w:rPr>
        <w:t xml:space="preserve">. </w:t>
      </w:r>
      <w:r w:rsidRPr="008C7E09">
        <w:rPr>
          <w:rFonts w:asciiTheme="minorHAnsi" w:hAnsiTheme="minorHAnsi"/>
          <w:sz w:val="22"/>
          <w:szCs w:val="22"/>
        </w:rPr>
        <w:t xml:space="preserve">Complete instructions, schedules, and prices regarding shipping, drayage, labor, electrical use, furniture, carpets, AV equipment, </w:t>
      </w:r>
      <w:proofErr w:type="spellStart"/>
      <w:r w:rsidRPr="008C7E09">
        <w:rPr>
          <w:rFonts w:asciiTheme="minorHAnsi" w:hAnsiTheme="minorHAnsi"/>
          <w:sz w:val="22"/>
          <w:szCs w:val="22"/>
        </w:rPr>
        <w:t>etc</w:t>
      </w:r>
      <w:proofErr w:type="spellEnd"/>
      <w:r w:rsidRPr="008C7E09">
        <w:rPr>
          <w:rFonts w:asciiTheme="minorHAnsi" w:hAnsiTheme="minorHAnsi"/>
          <w:sz w:val="22"/>
          <w:szCs w:val="22"/>
        </w:rPr>
        <w:t xml:space="preserve">, will be included in the Exhibitor Service Kit. Exhibiting companies will receive the kit from the official service contractor after booth assignments are made. </w:t>
      </w:r>
      <w:r w:rsidR="00B50B6B" w:rsidRPr="008C7E09">
        <w:rPr>
          <w:rFonts w:asciiTheme="minorHAnsi" w:hAnsiTheme="minorHAnsi"/>
          <w:sz w:val="22"/>
          <w:szCs w:val="22"/>
        </w:rPr>
        <w:t xml:space="preserve">Confirmed exhibitors can expect to receive this information </w:t>
      </w:r>
      <w:r w:rsidR="00B852FF" w:rsidRPr="008C7E09">
        <w:rPr>
          <w:rFonts w:asciiTheme="minorHAnsi" w:hAnsiTheme="minorHAnsi"/>
          <w:sz w:val="22"/>
          <w:szCs w:val="22"/>
        </w:rPr>
        <w:t xml:space="preserve">by </w:t>
      </w:r>
      <w:r w:rsidRPr="008C7E09">
        <w:rPr>
          <w:rFonts w:asciiTheme="minorHAnsi" w:hAnsiTheme="minorHAnsi"/>
          <w:sz w:val="22"/>
          <w:szCs w:val="22"/>
        </w:rPr>
        <w:t>late</w:t>
      </w:r>
      <w:r w:rsidR="00A612D4" w:rsidRPr="008C7E09">
        <w:rPr>
          <w:rFonts w:asciiTheme="minorHAnsi" w:hAnsiTheme="minorHAnsi"/>
          <w:sz w:val="22"/>
          <w:szCs w:val="22"/>
        </w:rPr>
        <w:t xml:space="preserve"> </w:t>
      </w:r>
      <w:r w:rsidRPr="008C7E09">
        <w:rPr>
          <w:rFonts w:asciiTheme="minorHAnsi" w:hAnsiTheme="minorHAnsi"/>
          <w:sz w:val="22"/>
          <w:szCs w:val="22"/>
        </w:rPr>
        <w:t>August</w:t>
      </w:r>
      <w:r w:rsidR="00A612D4" w:rsidRPr="008C7E09">
        <w:rPr>
          <w:rFonts w:asciiTheme="minorHAnsi" w:hAnsiTheme="minorHAnsi"/>
          <w:sz w:val="22"/>
          <w:szCs w:val="22"/>
        </w:rPr>
        <w:t xml:space="preserve"> </w:t>
      </w:r>
      <w:r w:rsidR="00A63373" w:rsidRPr="008C7E09">
        <w:rPr>
          <w:rFonts w:asciiTheme="minorHAnsi" w:hAnsiTheme="minorHAnsi"/>
          <w:sz w:val="22"/>
          <w:szCs w:val="22"/>
        </w:rPr>
        <w:t>201</w:t>
      </w:r>
      <w:r w:rsidR="00B23B7B">
        <w:rPr>
          <w:rFonts w:asciiTheme="minorHAnsi" w:hAnsiTheme="minorHAnsi"/>
          <w:sz w:val="22"/>
          <w:szCs w:val="22"/>
        </w:rPr>
        <w:t>8</w:t>
      </w:r>
      <w:r w:rsidR="00D20AC1" w:rsidRPr="008C7E09">
        <w:rPr>
          <w:rFonts w:asciiTheme="minorHAnsi" w:hAnsiTheme="minorHAnsi"/>
          <w:sz w:val="22"/>
          <w:szCs w:val="22"/>
        </w:rPr>
        <w:t>.</w:t>
      </w:r>
      <w:r w:rsidRPr="008C7E09">
        <w:rPr>
          <w:rFonts w:asciiTheme="minorHAnsi" w:hAnsiTheme="minorHAnsi"/>
          <w:b/>
          <w:sz w:val="22"/>
          <w:szCs w:val="22"/>
        </w:rPr>
        <w:t xml:space="preserve"> </w:t>
      </w:r>
    </w:p>
    <w:p w14:paraId="5547D826" w14:textId="77777777" w:rsidR="002B0D6F" w:rsidRPr="008C7E09" w:rsidRDefault="002B0D6F" w:rsidP="002B0D6F">
      <w:pPr>
        <w:rPr>
          <w:rFonts w:asciiTheme="minorHAnsi" w:hAnsiTheme="minorHAnsi"/>
          <w:b/>
          <w:sz w:val="22"/>
          <w:szCs w:val="22"/>
        </w:rPr>
      </w:pPr>
    </w:p>
    <w:p w14:paraId="403C0D16" w14:textId="3CAEAD68" w:rsidR="00A47FB1" w:rsidRPr="008C7E09" w:rsidRDefault="00A47FB1" w:rsidP="00A47FB1">
      <w:pPr>
        <w:pStyle w:val="PlainText"/>
        <w:rPr>
          <w:rFonts w:asciiTheme="minorHAnsi" w:hAnsiTheme="minorHAnsi" w:cs="Times New Roman"/>
          <w:sz w:val="22"/>
          <w:szCs w:val="22"/>
        </w:rPr>
      </w:pPr>
      <w:r w:rsidRPr="008C7E09">
        <w:rPr>
          <w:rFonts w:asciiTheme="minorHAnsi" w:hAnsiTheme="minorHAnsi" w:cs="Times New Roman"/>
          <w:b/>
          <w:sz w:val="22"/>
          <w:szCs w:val="22"/>
        </w:rPr>
        <w:t xml:space="preserve">Cancellation Policy: </w:t>
      </w:r>
      <w:r w:rsidRPr="008C7E09">
        <w:rPr>
          <w:rFonts w:asciiTheme="minorHAnsi" w:hAnsiTheme="minorHAnsi" w:cs="Times New Roman"/>
          <w:sz w:val="22"/>
          <w:szCs w:val="22"/>
        </w:rPr>
        <w:t xml:space="preserve">All cancellations must be received by 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in writing on or before September </w:t>
      </w:r>
      <w:r w:rsidR="00B23B7B">
        <w:rPr>
          <w:rFonts w:asciiTheme="minorHAnsi" w:hAnsiTheme="minorHAnsi" w:cs="Times New Roman"/>
          <w:sz w:val="22"/>
          <w:szCs w:val="22"/>
        </w:rPr>
        <w:t>30</w:t>
      </w:r>
      <w:r w:rsidRPr="008C7E09">
        <w:rPr>
          <w:rFonts w:asciiTheme="minorHAnsi" w:hAnsiTheme="minorHAnsi" w:cs="Times New Roman"/>
          <w:sz w:val="22"/>
          <w:szCs w:val="22"/>
        </w:rPr>
        <w:t>, 201</w:t>
      </w:r>
      <w:r w:rsidR="00B23B7B">
        <w:rPr>
          <w:rFonts w:asciiTheme="minorHAnsi" w:hAnsiTheme="minorHAnsi" w:cs="Times New Roman"/>
          <w:sz w:val="22"/>
          <w:szCs w:val="22"/>
        </w:rPr>
        <w:t>8</w:t>
      </w:r>
      <w:r w:rsidRPr="008C7E09">
        <w:rPr>
          <w:rFonts w:asciiTheme="minorHAnsi" w:hAnsiTheme="minorHAnsi" w:cs="Times New Roman"/>
          <w:sz w:val="22"/>
          <w:szCs w:val="22"/>
        </w:rPr>
        <w:t xml:space="preserve">, and are subject to a 20% administrative fee. No refunds will be issued for cancellations after this date. </w:t>
      </w:r>
    </w:p>
    <w:p w14:paraId="5ACED251" w14:textId="77777777" w:rsidR="00B50B6B" w:rsidRPr="008C7E09" w:rsidRDefault="00B50B6B" w:rsidP="008C2F8D">
      <w:pPr>
        <w:pStyle w:val="PlainText"/>
        <w:rPr>
          <w:rFonts w:asciiTheme="minorHAnsi" w:hAnsiTheme="minorHAnsi" w:cs="Times New Roman"/>
          <w:sz w:val="22"/>
          <w:szCs w:val="22"/>
        </w:rPr>
      </w:pPr>
    </w:p>
    <w:p w14:paraId="4B6758A6" w14:textId="5DA6E279" w:rsidR="00C67C7B" w:rsidRPr="00971E18" w:rsidRDefault="00B155C7" w:rsidP="00C67C7B">
      <w:pPr>
        <w:pStyle w:val="PlainText"/>
        <w:rPr>
          <w:rFonts w:asciiTheme="minorHAnsi" w:hAnsiTheme="minorHAnsi" w:cs="Times New Roman"/>
          <w:b/>
          <w:bCs/>
          <w:sz w:val="24"/>
          <w:szCs w:val="22"/>
          <w:u w:val="single"/>
        </w:rPr>
      </w:pPr>
      <w:r w:rsidRPr="00971E18">
        <w:rPr>
          <w:rFonts w:asciiTheme="minorHAnsi" w:hAnsiTheme="minorHAnsi" w:cs="Times New Roman"/>
          <w:b/>
          <w:bCs/>
          <w:sz w:val="24"/>
          <w:szCs w:val="22"/>
          <w:u w:val="single"/>
        </w:rPr>
        <w:t>APPTAC</w:t>
      </w:r>
      <w:r w:rsidR="00C67C7B" w:rsidRPr="00971E18">
        <w:rPr>
          <w:rFonts w:asciiTheme="minorHAnsi" w:hAnsiTheme="minorHAnsi" w:cs="Times New Roman"/>
          <w:b/>
          <w:bCs/>
          <w:sz w:val="24"/>
          <w:szCs w:val="22"/>
          <w:u w:val="single"/>
        </w:rPr>
        <w:t xml:space="preserve"> RULES AND REGULATIONS</w:t>
      </w:r>
    </w:p>
    <w:p w14:paraId="56C0AF5F" w14:textId="77777777" w:rsidR="00D20AC1" w:rsidRPr="008C7E09" w:rsidRDefault="00D20AC1" w:rsidP="00C67C7B">
      <w:pPr>
        <w:pStyle w:val="PlainText"/>
        <w:rPr>
          <w:rFonts w:asciiTheme="minorHAnsi" w:hAnsiTheme="minorHAnsi" w:cs="Times New Roman"/>
          <w:b/>
          <w:i/>
          <w:sz w:val="22"/>
          <w:szCs w:val="22"/>
        </w:rPr>
      </w:pPr>
    </w:p>
    <w:p w14:paraId="37F29900" w14:textId="61D93440" w:rsidR="00C53116" w:rsidRPr="008C7E09" w:rsidRDefault="00C53116" w:rsidP="00C53116">
      <w:pPr>
        <w:pStyle w:val="PlainText"/>
        <w:rPr>
          <w:rFonts w:asciiTheme="minorHAnsi" w:hAnsiTheme="minorHAnsi" w:cs="Times New Roman"/>
          <w:sz w:val="22"/>
          <w:szCs w:val="22"/>
        </w:rPr>
      </w:pPr>
      <w:r w:rsidRPr="008C7E09">
        <w:rPr>
          <w:rFonts w:asciiTheme="minorHAnsi" w:hAnsiTheme="minorHAnsi" w:cs="Times New Roman"/>
          <w:sz w:val="22"/>
          <w:szCs w:val="22"/>
        </w:rPr>
        <w:t xml:space="preserve">The policies stated </w:t>
      </w:r>
      <w:r>
        <w:rPr>
          <w:rFonts w:asciiTheme="minorHAnsi" w:hAnsiTheme="minorHAnsi" w:cs="Times New Roman"/>
          <w:sz w:val="22"/>
          <w:szCs w:val="22"/>
        </w:rPr>
        <w:t>below</w:t>
      </w:r>
      <w:r w:rsidRPr="008C7E09">
        <w:rPr>
          <w:rFonts w:asciiTheme="minorHAnsi" w:hAnsiTheme="minorHAnsi" w:cs="Times New Roman"/>
          <w:sz w:val="22"/>
          <w:szCs w:val="22"/>
        </w:rPr>
        <w:t xml:space="preserve"> constitute a bona fide part of </w:t>
      </w:r>
      <w:r w:rsidRPr="008C7E09">
        <w:rPr>
          <w:rFonts w:asciiTheme="minorHAnsi" w:hAnsiTheme="minorHAnsi" w:cs="Times New Roman"/>
          <w:b/>
          <w:sz w:val="22"/>
          <w:szCs w:val="22"/>
        </w:rPr>
        <w:t>the Application &amp; Contract for Exhibit Space</w:t>
      </w:r>
      <w:r w:rsidRPr="008C7E09">
        <w:rPr>
          <w:rFonts w:asciiTheme="minorHAnsi" w:hAnsiTheme="minorHAnsi" w:cs="Times New Roman"/>
          <w:sz w:val="22"/>
          <w:szCs w:val="22"/>
        </w:rPr>
        <w:t>.</w:t>
      </w:r>
    </w:p>
    <w:p w14:paraId="3914ABE6" w14:textId="2724558C" w:rsidR="00C67C7B" w:rsidRPr="008C7E09" w:rsidRDefault="00C67C7B" w:rsidP="00A624CD">
      <w:pPr>
        <w:pStyle w:val="PlainText"/>
        <w:rPr>
          <w:rFonts w:asciiTheme="minorHAnsi" w:hAnsiTheme="minorHAnsi" w:cs="Times New Roman"/>
          <w:sz w:val="22"/>
          <w:szCs w:val="22"/>
        </w:rPr>
      </w:pPr>
      <w:r w:rsidRPr="008C7E09">
        <w:rPr>
          <w:rFonts w:asciiTheme="minorHAnsi" w:hAnsiTheme="minorHAnsi" w:cs="Times New Roman"/>
          <w:sz w:val="22"/>
          <w:szCs w:val="22"/>
        </w:rPr>
        <w:t>The exhibits are intended for educational and informational purposes to improve physical therapy education, practice, and research. They should complement the meeting and sessions by enabling registrants to see, hear, examine, question, and evaluate the latest developments in equipment, supplies, and services relevant to physical therapy. All material/equipment should be timely and relevant to physical therapy and should contain no inaccurate or misleading information.</w:t>
      </w:r>
    </w:p>
    <w:p w14:paraId="69136EF8" w14:textId="77777777" w:rsidR="00C67C7B" w:rsidRPr="008C7E09" w:rsidRDefault="00C67C7B" w:rsidP="00C67C7B">
      <w:pPr>
        <w:rPr>
          <w:rFonts w:asciiTheme="minorHAnsi" w:hAnsiTheme="minorHAnsi"/>
          <w:sz w:val="22"/>
          <w:szCs w:val="22"/>
        </w:rPr>
      </w:pPr>
    </w:p>
    <w:p w14:paraId="299506D2" w14:textId="077FC60A" w:rsidR="00C67C7B" w:rsidRPr="008C7E09" w:rsidRDefault="00A612D4" w:rsidP="00C67C7B">
      <w:pPr>
        <w:rPr>
          <w:rFonts w:asciiTheme="minorHAnsi" w:hAnsiTheme="minorHAnsi"/>
          <w:sz w:val="22"/>
          <w:szCs w:val="22"/>
        </w:rPr>
      </w:pPr>
      <w:r w:rsidRPr="008C7E09">
        <w:rPr>
          <w:rFonts w:asciiTheme="minorHAnsi" w:hAnsiTheme="minorHAnsi"/>
          <w:sz w:val="22"/>
          <w:szCs w:val="22"/>
        </w:rPr>
        <w:t xml:space="preserve">The </w:t>
      </w:r>
      <w:r w:rsidR="00B155C7" w:rsidRPr="008C7E09">
        <w:rPr>
          <w:rFonts w:asciiTheme="minorHAnsi" w:hAnsiTheme="minorHAnsi"/>
          <w:sz w:val="22"/>
          <w:szCs w:val="22"/>
        </w:rPr>
        <w:t>Academy of Pediatric Physical Therapy</w:t>
      </w:r>
      <w:r w:rsidR="00C67C7B" w:rsidRPr="008C7E09">
        <w:rPr>
          <w:rFonts w:asciiTheme="minorHAnsi" w:hAnsiTheme="minorHAnsi"/>
          <w:sz w:val="22"/>
          <w:szCs w:val="22"/>
        </w:rPr>
        <w:t xml:space="preserve"> reserve</w:t>
      </w:r>
      <w:r w:rsidR="00A624CD" w:rsidRPr="008C7E09">
        <w:rPr>
          <w:rFonts w:asciiTheme="minorHAnsi" w:hAnsiTheme="minorHAnsi"/>
          <w:sz w:val="22"/>
          <w:szCs w:val="22"/>
        </w:rPr>
        <w:t>s</w:t>
      </w:r>
      <w:r w:rsidR="00C67C7B" w:rsidRPr="008C7E09">
        <w:rPr>
          <w:rFonts w:asciiTheme="minorHAnsi" w:hAnsiTheme="minorHAnsi"/>
          <w:sz w:val="22"/>
          <w:szCs w:val="22"/>
        </w:rPr>
        <w:t xml:space="preserve"> the right to render all interpretations and decisions should any questions arise, and to establish further regulations as may be deemed necessary to the general success and well-being of the exposition. The </w:t>
      </w:r>
      <w:r w:rsidRPr="008C7E09">
        <w:rPr>
          <w:rFonts w:asciiTheme="minorHAnsi" w:hAnsiTheme="minorHAnsi"/>
          <w:sz w:val="22"/>
          <w:szCs w:val="22"/>
        </w:rPr>
        <w:t>Academy</w:t>
      </w:r>
      <w:r w:rsidR="00C67C7B" w:rsidRPr="008C7E09">
        <w:rPr>
          <w:rFonts w:asciiTheme="minorHAnsi" w:hAnsiTheme="minorHAnsi"/>
          <w:sz w:val="22"/>
          <w:szCs w:val="22"/>
        </w:rPr>
        <w:t xml:space="preserve"> may restrict exhibits that detract from the general character of the exposition. This reservation includes persons, objects, conduct, printed material, or anything of a character that may be objectionable to the exhibits as a whole. Exhibits should be presented in a manner that is consistent with the association’s policies on sexual harassment and nondiscrimination. All matters and questions not covered in these policies are subject to the final judgment and decision of the association and the </w:t>
      </w:r>
      <w:r w:rsidR="00B155C7" w:rsidRPr="008C7E09">
        <w:rPr>
          <w:rFonts w:asciiTheme="minorHAnsi" w:hAnsiTheme="minorHAnsi"/>
          <w:sz w:val="22"/>
          <w:szCs w:val="22"/>
        </w:rPr>
        <w:t>Academy of Pediatric Physical Therapy</w:t>
      </w:r>
      <w:r w:rsidR="00C67C7B" w:rsidRPr="008C7E09">
        <w:rPr>
          <w:rFonts w:asciiTheme="minorHAnsi" w:hAnsiTheme="minorHAnsi"/>
          <w:sz w:val="22"/>
          <w:szCs w:val="22"/>
        </w:rPr>
        <w:t>.</w:t>
      </w:r>
    </w:p>
    <w:p w14:paraId="55338140" w14:textId="77777777" w:rsidR="00C67C7B" w:rsidRPr="008C7E09" w:rsidRDefault="00C67C7B" w:rsidP="00C67C7B">
      <w:pPr>
        <w:pStyle w:val="PlainText"/>
        <w:rPr>
          <w:rFonts w:asciiTheme="minorHAnsi" w:hAnsiTheme="minorHAnsi" w:cs="Times New Roman"/>
          <w:b/>
          <w:sz w:val="22"/>
          <w:szCs w:val="22"/>
        </w:rPr>
      </w:pPr>
    </w:p>
    <w:p w14:paraId="33F261B9" w14:textId="222888DD"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Acceptance of Application</w:t>
      </w:r>
      <w:r w:rsidR="00437386" w:rsidRPr="008C7E09">
        <w:rPr>
          <w:rFonts w:asciiTheme="minorHAnsi" w:hAnsiTheme="minorHAnsi" w:cs="Times New Roman"/>
          <w:b/>
          <w:sz w:val="22"/>
          <w:szCs w:val="22"/>
        </w:rPr>
        <w:t xml:space="preserve">: </w:t>
      </w:r>
      <w:r w:rsidR="00A612D4" w:rsidRPr="008C7E09">
        <w:rPr>
          <w:rFonts w:asciiTheme="minorHAnsi" w:hAnsiTheme="minorHAnsi" w:cs="Times New Roman"/>
          <w:sz w:val="22"/>
          <w:szCs w:val="22"/>
        </w:rPr>
        <w:t>The</w:t>
      </w:r>
      <w:r w:rsidR="00A612D4" w:rsidRPr="008C7E09">
        <w:rPr>
          <w:rFonts w:asciiTheme="minorHAnsi" w:hAnsiTheme="minorHAnsi" w:cs="Times New Roman"/>
          <w:b/>
          <w:sz w:val="22"/>
          <w:szCs w:val="22"/>
        </w:rPr>
        <w:t xml:space="preserv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reserves the right to reject any and all applications. The </w:t>
      </w:r>
      <w:r w:rsidR="00A612D4" w:rsidRPr="008C7E09">
        <w:rPr>
          <w:rFonts w:asciiTheme="minorHAnsi" w:hAnsiTheme="minorHAnsi" w:cs="Times New Roman"/>
          <w:sz w:val="22"/>
          <w:szCs w:val="22"/>
        </w:rPr>
        <w:t>Academy</w:t>
      </w:r>
      <w:r w:rsidRPr="008C7E09">
        <w:rPr>
          <w:rFonts w:asciiTheme="minorHAnsi" w:hAnsiTheme="minorHAnsi" w:cs="Times New Roman"/>
          <w:sz w:val="22"/>
          <w:szCs w:val="22"/>
        </w:rPr>
        <w:t xml:space="preserve"> determines the eligibility of any company or product to be exhibited at 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Annual Conference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 either before or after the proper execution of the contract.</w:t>
      </w:r>
    </w:p>
    <w:p w14:paraId="749BB824" w14:textId="77777777" w:rsidR="00C67C7B" w:rsidRPr="008C7E09" w:rsidRDefault="00C67C7B" w:rsidP="00C67C7B">
      <w:pPr>
        <w:pStyle w:val="PlainText"/>
        <w:rPr>
          <w:rFonts w:asciiTheme="minorHAnsi" w:hAnsiTheme="minorHAnsi" w:cs="Times New Roman"/>
          <w:sz w:val="22"/>
          <w:szCs w:val="22"/>
        </w:rPr>
      </w:pPr>
    </w:p>
    <w:p w14:paraId="14F4374A" w14:textId="31B87B2A" w:rsidR="00C67C7B" w:rsidRPr="008C7E09" w:rsidRDefault="00C67C7B" w:rsidP="00437386">
      <w:pPr>
        <w:pStyle w:val="PlainText"/>
        <w:rPr>
          <w:rFonts w:asciiTheme="minorHAnsi" w:hAnsiTheme="minorHAnsi" w:cs="Times New Roman"/>
          <w:sz w:val="22"/>
          <w:szCs w:val="22"/>
        </w:rPr>
      </w:pPr>
      <w:r w:rsidRPr="008C7E09">
        <w:rPr>
          <w:rFonts w:asciiTheme="minorHAnsi" w:hAnsiTheme="minorHAnsi" w:cs="Times New Roman"/>
          <w:b/>
          <w:sz w:val="22"/>
          <w:szCs w:val="22"/>
        </w:rPr>
        <w:t>Booth Assignments</w:t>
      </w:r>
      <w:r w:rsidR="00437386"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To obtain a desirable booth assignment, your application should be submitted as soon as possible. Applications for exhibit space are accepted on a first-come, first-served basis. Applications received after the assignment of booths begins will be considered in order of receipt and as space permits. </w:t>
      </w:r>
      <w:r w:rsidRPr="008C7E09">
        <w:rPr>
          <w:rFonts w:asciiTheme="minorHAnsi" w:hAnsiTheme="minorHAnsi" w:cs="Times New Roman"/>
          <w:b/>
          <w:sz w:val="22"/>
          <w:szCs w:val="22"/>
        </w:rPr>
        <w:t>N</w:t>
      </w:r>
      <w:r w:rsidR="00464922" w:rsidRPr="008C7E09">
        <w:rPr>
          <w:rFonts w:asciiTheme="minorHAnsi" w:hAnsiTheme="minorHAnsi" w:cs="Times New Roman"/>
          <w:b/>
          <w:sz w:val="22"/>
          <w:szCs w:val="22"/>
        </w:rPr>
        <w:t>ote</w:t>
      </w:r>
      <w:r w:rsidRPr="008C7E09">
        <w:rPr>
          <w:rFonts w:asciiTheme="minorHAnsi" w:hAnsiTheme="minorHAnsi" w:cs="Times New Roman"/>
          <w:b/>
          <w:sz w:val="22"/>
          <w:szCs w:val="22"/>
        </w:rPr>
        <w:t>:</w:t>
      </w:r>
      <w:r w:rsidRPr="008C7E09">
        <w:rPr>
          <w:rFonts w:asciiTheme="minorHAnsi" w:hAnsiTheme="minorHAnsi" w:cs="Times New Roman"/>
          <w:sz w:val="22"/>
          <w:szCs w:val="22"/>
        </w:rPr>
        <w:t xml:space="preserve"> A company that has not settled all previous accounts with </w:t>
      </w:r>
      <w:r w:rsidR="00A612D4" w:rsidRPr="008C7E09">
        <w:rPr>
          <w:rFonts w:asciiTheme="minorHAnsi" w:hAnsiTheme="minorHAnsi" w:cs="Times New Roman"/>
          <w:sz w:val="22"/>
          <w:szCs w:val="22"/>
        </w:rPr>
        <w:t>the</w:t>
      </w:r>
      <w:r w:rsidRPr="008C7E09">
        <w:rPr>
          <w:rFonts w:asciiTheme="minorHAnsi" w:hAnsiTheme="minorHAnsi" w:cs="Times New Roman"/>
          <w:sz w:val="22"/>
          <w:szCs w:val="22"/>
        </w:rPr>
        <w:t xml:space="preserv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will not be assigned booth space.</w:t>
      </w:r>
      <w:r w:rsidR="00437386" w:rsidRPr="008C7E09">
        <w:rPr>
          <w:rFonts w:asciiTheme="minorHAnsi" w:hAnsiTheme="minorHAnsi" w:cs="Times New Roman"/>
          <w:sz w:val="22"/>
          <w:szCs w:val="22"/>
        </w:rPr>
        <w:t xml:space="preserve"> </w:t>
      </w:r>
    </w:p>
    <w:p w14:paraId="77F9CF3F" w14:textId="77777777" w:rsidR="00C67C7B" w:rsidRPr="008C7E09" w:rsidRDefault="00C67C7B" w:rsidP="00C67C7B">
      <w:pPr>
        <w:pStyle w:val="PlainText"/>
        <w:rPr>
          <w:rFonts w:asciiTheme="minorHAnsi" w:hAnsiTheme="minorHAnsi" w:cs="Times New Roman"/>
          <w:sz w:val="22"/>
          <w:szCs w:val="22"/>
        </w:rPr>
      </w:pPr>
    </w:p>
    <w:p w14:paraId="45909B06" w14:textId="6A083177"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Booth Payment</w:t>
      </w:r>
      <w:r w:rsidR="00437386"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Booth </w:t>
      </w:r>
      <w:r w:rsidR="00437386" w:rsidRPr="008C7E09">
        <w:rPr>
          <w:rFonts w:asciiTheme="minorHAnsi" w:hAnsiTheme="minorHAnsi" w:cs="Times New Roman"/>
          <w:sz w:val="22"/>
          <w:szCs w:val="22"/>
        </w:rPr>
        <w:t xml:space="preserve">and sponsorship </w:t>
      </w:r>
      <w:r w:rsidRPr="008C7E09">
        <w:rPr>
          <w:rFonts w:asciiTheme="minorHAnsi" w:hAnsiTheme="minorHAnsi" w:cs="Times New Roman"/>
          <w:sz w:val="22"/>
          <w:szCs w:val="22"/>
        </w:rPr>
        <w:t xml:space="preserve">fees are outlined in the </w:t>
      </w:r>
      <w:r w:rsidRPr="008C7E09">
        <w:rPr>
          <w:rFonts w:asciiTheme="minorHAnsi" w:hAnsiTheme="minorHAnsi" w:cs="Times New Roman"/>
          <w:b/>
          <w:sz w:val="22"/>
          <w:szCs w:val="22"/>
        </w:rPr>
        <w:t>Application &amp; Contract for Exhibit Space.</w:t>
      </w:r>
      <w:r w:rsidRPr="008C7E09">
        <w:rPr>
          <w:rFonts w:asciiTheme="minorHAnsi" w:hAnsiTheme="minorHAnsi" w:cs="Times New Roman"/>
          <w:sz w:val="22"/>
          <w:szCs w:val="22"/>
        </w:rPr>
        <w:t xml:space="preserve"> Full payment must be submitted with your application. Full payment must be received before space can be occupied.</w:t>
      </w:r>
    </w:p>
    <w:p w14:paraId="579807D3" w14:textId="77777777" w:rsidR="00C67C7B" w:rsidRPr="008C7E09" w:rsidRDefault="00C67C7B" w:rsidP="00C67C7B">
      <w:pPr>
        <w:rPr>
          <w:rFonts w:asciiTheme="minorHAnsi" w:hAnsiTheme="minorHAnsi"/>
          <w:b/>
          <w:sz w:val="22"/>
          <w:szCs w:val="22"/>
        </w:rPr>
      </w:pPr>
    </w:p>
    <w:p w14:paraId="7E7110E6" w14:textId="5B321648" w:rsidR="00C67C7B" w:rsidRPr="008C7E09" w:rsidRDefault="00C67C7B" w:rsidP="00C67C7B">
      <w:pPr>
        <w:rPr>
          <w:rFonts w:asciiTheme="minorHAnsi" w:hAnsiTheme="minorHAnsi"/>
          <w:sz w:val="22"/>
          <w:szCs w:val="22"/>
        </w:rPr>
      </w:pPr>
      <w:r w:rsidRPr="008C7E09">
        <w:rPr>
          <w:rFonts w:asciiTheme="minorHAnsi" w:hAnsiTheme="minorHAnsi"/>
          <w:b/>
          <w:sz w:val="22"/>
          <w:szCs w:val="22"/>
        </w:rPr>
        <w:t>Breaches of Contract</w:t>
      </w:r>
      <w:r w:rsidR="003629A4" w:rsidRPr="008C7E09">
        <w:rPr>
          <w:rFonts w:asciiTheme="minorHAnsi" w:hAnsiTheme="minorHAnsi"/>
          <w:b/>
          <w:sz w:val="22"/>
          <w:szCs w:val="22"/>
        </w:rPr>
        <w:t xml:space="preserve">: </w:t>
      </w:r>
      <w:r w:rsidRPr="008C7E09">
        <w:rPr>
          <w:rFonts w:asciiTheme="minorHAnsi" w:hAnsiTheme="minorHAnsi"/>
          <w:sz w:val="22"/>
          <w:szCs w:val="22"/>
        </w:rPr>
        <w:t xml:space="preserve">Breaches or infractions of an exhibitor’s contractual obligations could affect the status of the company’s future eligibility to exhibit and/or result in the termination of the exhibitor’s display privilege at </w:t>
      </w:r>
      <w:r w:rsidR="00A612D4" w:rsidRPr="008C7E09">
        <w:rPr>
          <w:rFonts w:asciiTheme="minorHAnsi" w:hAnsiTheme="minorHAnsi"/>
          <w:sz w:val="22"/>
          <w:szCs w:val="22"/>
        </w:rPr>
        <w:t>APPT</w:t>
      </w:r>
      <w:r w:rsidRPr="008C7E09">
        <w:rPr>
          <w:rFonts w:asciiTheme="minorHAnsi" w:hAnsiTheme="minorHAnsi"/>
          <w:sz w:val="22"/>
          <w:szCs w:val="22"/>
        </w:rPr>
        <w:t xml:space="preserve"> expositions. Termination may become effective during the exposition, at which time the exhibitor must remove his/her exhibit as soon as possible without disruption </w:t>
      </w:r>
      <w:r w:rsidR="00A63373" w:rsidRPr="008C7E09">
        <w:rPr>
          <w:rFonts w:asciiTheme="minorHAnsi" w:hAnsiTheme="minorHAnsi"/>
          <w:sz w:val="22"/>
          <w:szCs w:val="22"/>
        </w:rPr>
        <w:t xml:space="preserve">to </w:t>
      </w:r>
      <w:r w:rsidRPr="008C7E09">
        <w:rPr>
          <w:rFonts w:asciiTheme="minorHAnsi" w:hAnsiTheme="minorHAnsi"/>
          <w:sz w:val="22"/>
          <w:szCs w:val="22"/>
        </w:rPr>
        <w:t>the exposition. Expulsion of, or restrictions placed on, an exhibitor may not give rise to a claim for any refund of rental or other exposition expenses.</w:t>
      </w:r>
    </w:p>
    <w:p w14:paraId="52A2534C" w14:textId="77777777" w:rsidR="00C67C7B" w:rsidRPr="008C7E09" w:rsidRDefault="00C67C7B" w:rsidP="00C67C7B">
      <w:pPr>
        <w:pStyle w:val="PlainText"/>
        <w:rPr>
          <w:rFonts w:asciiTheme="minorHAnsi" w:hAnsiTheme="minorHAnsi" w:cs="Times New Roman"/>
          <w:b/>
          <w:sz w:val="22"/>
          <w:szCs w:val="22"/>
        </w:rPr>
      </w:pPr>
    </w:p>
    <w:p w14:paraId="38625B4F" w14:textId="58820AED" w:rsidR="00C67C7B" w:rsidRPr="008C7E09" w:rsidRDefault="00C67C7B" w:rsidP="00C67C7B">
      <w:pPr>
        <w:rPr>
          <w:rFonts w:asciiTheme="minorHAnsi" w:hAnsiTheme="minorHAnsi"/>
          <w:sz w:val="22"/>
          <w:szCs w:val="22"/>
        </w:rPr>
      </w:pPr>
      <w:r w:rsidRPr="008C7E09">
        <w:rPr>
          <w:rFonts w:asciiTheme="minorHAnsi" w:hAnsiTheme="minorHAnsi"/>
          <w:b/>
          <w:sz w:val="22"/>
          <w:szCs w:val="22"/>
        </w:rPr>
        <w:t>Cancellation of Exposition</w:t>
      </w:r>
      <w:r w:rsidR="003629A4" w:rsidRPr="008C7E09">
        <w:rPr>
          <w:rFonts w:asciiTheme="minorHAnsi" w:hAnsiTheme="minorHAnsi"/>
          <w:b/>
          <w:sz w:val="22"/>
          <w:szCs w:val="22"/>
        </w:rPr>
        <w:t xml:space="preserve">: </w:t>
      </w:r>
      <w:r w:rsidRPr="008C7E09">
        <w:rPr>
          <w:rFonts w:asciiTheme="minorHAnsi" w:hAnsiTheme="minorHAnsi"/>
          <w:sz w:val="22"/>
          <w:szCs w:val="22"/>
        </w:rPr>
        <w:t xml:space="preserve">It is mutually agreed that in the event of the cancellation of </w:t>
      </w:r>
      <w:r w:rsidR="00B155C7" w:rsidRPr="008C7E09">
        <w:rPr>
          <w:rFonts w:asciiTheme="minorHAnsi" w:hAnsiTheme="minorHAnsi"/>
          <w:sz w:val="22"/>
          <w:szCs w:val="22"/>
        </w:rPr>
        <w:t>APPTAC</w:t>
      </w:r>
      <w:r w:rsidR="003629A4" w:rsidRPr="008C7E09">
        <w:rPr>
          <w:rFonts w:asciiTheme="minorHAnsi" w:hAnsiTheme="minorHAnsi"/>
          <w:sz w:val="22"/>
          <w:szCs w:val="22"/>
        </w:rPr>
        <w:t xml:space="preserve"> </w:t>
      </w:r>
      <w:r w:rsidRPr="008C7E09">
        <w:rPr>
          <w:rFonts w:asciiTheme="minorHAnsi" w:hAnsiTheme="minorHAnsi"/>
          <w:sz w:val="22"/>
          <w:szCs w:val="22"/>
        </w:rPr>
        <w:t xml:space="preserve">due to circumstances beyond the </w:t>
      </w:r>
      <w:r w:rsidR="00A612D4" w:rsidRPr="008C7E09">
        <w:rPr>
          <w:rFonts w:asciiTheme="minorHAnsi" w:hAnsiTheme="minorHAnsi"/>
          <w:sz w:val="22"/>
          <w:szCs w:val="22"/>
        </w:rPr>
        <w:t>Academy’s</w:t>
      </w:r>
      <w:r w:rsidRPr="008C7E09">
        <w:rPr>
          <w:rFonts w:asciiTheme="minorHAnsi" w:hAnsiTheme="minorHAnsi"/>
          <w:sz w:val="22"/>
          <w:szCs w:val="22"/>
        </w:rPr>
        <w:t xml:space="preserve"> control, including</w:t>
      </w:r>
      <w:r w:rsidR="003629A4" w:rsidRPr="008C7E09">
        <w:rPr>
          <w:rFonts w:asciiTheme="minorHAnsi" w:hAnsiTheme="minorHAnsi"/>
          <w:sz w:val="22"/>
          <w:szCs w:val="22"/>
        </w:rPr>
        <w:t xml:space="preserve"> but not limited to</w:t>
      </w:r>
      <w:r w:rsidRPr="008C7E09">
        <w:rPr>
          <w:rFonts w:asciiTheme="minorHAnsi" w:hAnsiTheme="minorHAnsi"/>
          <w:sz w:val="22"/>
          <w:szCs w:val="22"/>
        </w:rPr>
        <w:t xml:space="preserve"> fire, strikes, government regulations, or causes that would prevent its scheduled opening or continuance, then and there upon this agreement will be terminated, and 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at its sole and exclusive discretion, shall determine an equitable basis for the refund of such portion of the exhibit fees as is possible after due consideration of expenditures and commitments already made.</w:t>
      </w:r>
    </w:p>
    <w:p w14:paraId="3055B13A" w14:textId="77777777" w:rsidR="00C67C7B" w:rsidRPr="008C7E09" w:rsidRDefault="00C67C7B" w:rsidP="00C67C7B">
      <w:pPr>
        <w:pStyle w:val="PlainText"/>
        <w:rPr>
          <w:rFonts w:asciiTheme="minorHAnsi" w:hAnsiTheme="minorHAnsi" w:cs="Times New Roman"/>
          <w:sz w:val="22"/>
          <w:szCs w:val="22"/>
        </w:rPr>
      </w:pPr>
    </w:p>
    <w:p w14:paraId="627CDB81" w14:textId="64122564" w:rsidR="00C67C7B" w:rsidRPr="008C7E09" w:rsidRDefault="00C67C7B" w:rsidP="00C67C7B">
      <w:pPr>
        <w:rPr>
          <w:rFonts w:asciiTheme="minorHAnsi" w:hAnsiTheme="minorHAnsi"/>
          <w:sz w:val="22"/>
          <w:szCs w:val="22"/>
        </w:rPr>
      </w:pPr>
      <w:r w:rsidRPr="008C7E09">
        <w:rPr>
          <w:rFonts w:asciiTheme="minorHAnsi" w:hAnsiTheme="minorHAnsi"/>
          <w:b/>
          <w:sz w:val="22"/>
          <w:szCs w:val="22"/>
        </w:rPr>
        <w:t>Eligibility to Exhibit</w:t>
      </w:r>
      <w:r w:rsidR="003629A4" w:rsidRPr="008C7E09">
        <w:rPr>
          <w:rFonts w:asciiTheme="minorHAnsi" w:hAnsiTheme="minorHAnsi"/>
          <w:b/>
          <w:sz w:val="22"/>
          <w:szCs w:val="22"/>
        </w:rPr>
        <w:t xml:space="preserve">: </w:t>
      </w:r>
      <w:r w:rsidRPr="008C7E09">
        <w:rPr>
          <w:rFonts w:asciiTheme="minorHAnsi" w:hAnsiTheme="minorHAnsi"/>
          <w:sz w:val="22"/>
          <w:szCs w:val="22"/>
        </w:rPr>
        <w:t xml:space="preserve">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xml:space="preserve"> determines the eligibility of any company or product to be exhibited at the exposition, either before or after the proper execution of the contract. First-time exhibitors must submit product literature. First-time publishers must submit copies of publications with the application/contract.</w:t>
      </w:r>
    </w:p>
    <w:p w14:paraId="6AFDD11B" w14:textId="77777777" w:rsidR="00C67C7B" w:rsidRPr="008C7E09" w:rsidRDefault="00C67C7B" w:rsidP="00C67C7B">
      <w:pPr>
        <w:pStyle w:val="PlainText"/>
        <w:rPr>
          <w:rFonts w:asciiTheme="minorHAnsi" w:hAnsiTheme="minorHAnsi" w:cs="Times New Roman"/>
          <w:sz w:val="22"/>
          <w:szCs w:val="22"/>
        </w:rPr>
      </w:pPr>
    </w:p>
    <w:p w14:paraId="264BF292" w14:textId="077C552E"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Failure to Occupy Space</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Unless previous arrangements are made in writing, any booth not occupied by the exhibiting company by 12:00 pm on </w:t>
      </w:r>
      <w:r w:rsidR="00C66217" w:rsidRPr="008C7E09">
        <w:rPr>
          <w:rFonts w:asciiTheme="minorHAnsi" w:hAnsiTheme="minorHAnsi" w:cs="Times New Roman"/>
          <w:sz w:val="22"/>
          <w:szCs w:val="22"/>
        </w:rPr>
        <w:t>Fri</w:t>
      </w:r>
      <w:r w:rsidR="002B0D6F" w:rsidRPr="008C7E09">
        <w:rPr>
          <w:rFonts w:asciiTheme="minorHAnsi" w:hAnsiTheme="minorHAnsi" w:cs="Times New Roman"/>
          <w:sz w:val="22"/>
          <w:szCs w:val="22"/>
        </w:rPr>
        <w:t>day</w:t>
      </w:r>
      <w:r w:rsidRPr="008C7E09">
        <w:rPr>
          <w:rFonts w:asciiTheme="minorHAnsi" w:hAnsiTheme="minorHAnsi" w:cs="Times New Roman"/>
          <w:sz w:val="22"/>
          <w:szCs w:val="22"/>
        </w:rPr>
        <w:t xml:space="preserve">, </w:t>
      </w:r>
      <w:r w:rsidR="000E187C" w:rsidRPr="008C7E09">
        <w:rPr>
          <w:rFonts w:asciiTheme="minorHAnsi" w:hAnsiTheme="minorHAnsi" w:cs="Times New Roman"/>
          <w:sz w:val="22"/>
          <w:szCs w:val="22"/>
        </w:rPr>
        <w:t xml:space="preserve">November </w:t>
      </w:r>
      <w:r w:rsidR="00B23B7B">
        <w:rPr>
          <w:rFonts w:asciiTheme="minorHAnsi" w:hAnsiTheme="minorHAnsi" w:cs="Times New Roman"/>
          <w:sz w:val="22"/>
          <w:szCs w:val="22"/>
        </w:rPr>
        <w:t>9</w:t>
      </w:r>
      <w:r w:rsidR="000E187C" w:rsidRPr="008C7E09">
        <w:rPr>
          <w:rFonts w:asciiTheme="minorHAnsi" w:hAnsiTheme="minorHAnsi" w:cs="Times New Roman"/>
          <w:sz w:val="22"/>
          <w:szCs w:val="22"/>
        </w:rPr>
        <w:t>, 201</w:t>
      </w:r>
      <w:r w:rsidR="00B23B7B">
        <w:rPr>
          <w:rFonts w:asciiTheme="minorHAnsi" w:hAnsiTheme="minorHAnsi" w:cs="Times New Roman"/>
          <w:sz w:val="22"/>
          <w:szCs w:val="22"/>
        </w:rPr>
        <w:t>8</w:t>
      </w:r>
      <w:r w:rsidRPr="008C7E09">
        <w:rPr>
          <w:rFonts w:asciiTheme="minorHAnsi" w:hAnsiTheme="minorHAnsi" w:cs="Times New Roman"/>
          <w:sz w:val="22"/>
          <w:szCs w:val="22"/>
        </w:rPr>
        <w:t xml:space="preserve">, will be forfeited without refund to the exhibitor, and the space may be resold or used by 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w:t>
      </w:r>
    </w:p>
    <w:p w14:paraId="4AA584F5" w14:textId="77777777" w:rsidR="00C67C7B" w:rsidRPr="008C7E09" w:rsidRDefault="00C67C7B" w:rsidP="00C67C7B">
      <w:pPr>
        <w:rPr>
          <w:rFonts w:asciiTheme="minorHAnsi" w:hAnsiTheme="minorHAnsi"/>
          <w:b/>
          <w:sz w:val="22"/>
          <w:szCs w:val="22"/>
        </w:rPr>
      </w:pPr>
    </w:p>
    <w:p w14:paraId="4AEA9481" w14:textId="0F06E27C" w:rsidR="00C67C7B" w:rsidRPr="008C7E09" w:rsidRDefault="00C67C7B" w:rsidP="00C67C7B">
      <w:pPr>
        <w:rPr>
          <w:rFonts w:asciiTheme="minorHAnsi" w:hAnsiTheme="minorHAnsi"/>
          <w:sz w:val="22"/>
          <w:szCs w:val="22"/>
        </w:rPr>
      </w:pPr>
      <w:r w:rsidRPr="008C7E09">
        <w:rPr>
          <w:rFonts w:asciiTheme="minorHAnsi" w:hAnsiTheme="minorHAnsi"/>
          <w:b/>
          <w:sz w:val="22"/>
          <w:szCs w:val="22"/>
        </w:rPr>
        <w:t>FDA Market Clearance</w:t>
      </w:r>
      <w:r w:rsidR="003629A4" w:rsidRPr="008C7E09">
        <w:rPr>
          <w:rFonts w:asciiTheme="minorHAnsi" w:hAnsiTheme="minorHAnsi"/>
          <w:b/>
          <w:sz w:val="22"/>
          <w:szCs w:val="22"/>
        </w:rPr>
        <w:t xml:space="preserve">: </w:t>
      </w:r>
      <w:r w:rsidRPr="008C7E09">
        <w:rPr>
          <w:rFonts w:asciiTheme="minorHAnsi" w:hAnsiTheme="minorHAnsi"/>
          <w:sz w:val="22"/>
          <w:szCs w:val="22"/>
        </w:rPr>
        <w:t xml:space="preserve">No product, apparatus, instrument, device, or drug that is the subject of litigation pending before the US Food &amp; Drug Administration (FDA) may be exhibited. All exhibitors for which FDA market clearance applies shall have documentation from the FDA on all products being displayed available at the booth. The documentation should state the model and regulatory class of those products that have been determined to be medical devices, as defined by the Federal Food, Drug, and Cosmetic Act, Section 201(h). All devices that have not obtained FDA market clearance and are intended for use on humans or that are not commercially available in the US will be permitted for exhibit only when accompanied by the appropriate signs that indicate their status. The following are signs that should be displayed: (1) “This device is not for distribution in the United States”; (2) “Device is limited by federal law for investigational use”; (3) “Cleared for marketing when intended for ____ only”; (4) “Pending FDA market clearance.” The signs must be easily visible and placed on or near the device itself and on any graphics depicting the device. All products to be exhibited at </w:t>
      </w:r>
      <w:r w:rsidR="00B155C7" w:rsidRPr="008C7E09">
        <w:rPr>
          <w:rFonts w:asciiTheme="minorHAnsi" w:hAnsiTheme="minorHAnsi"/>
          <w:sz w:val="22"/>
          <w:szCs w:val="22"/>
        </w:rPr>
        <w:t>APPTAC</w:t>
      </w:r>
      <w:r w:rsidR="003629A4" w:rsidRPr="008C7E09">
        <w:rPr>
          <w:rFonts w:asciiTheme="minorHAnsi" w:hAnsiTheme="minorHAnsi"/>
          <w:sz w:val="22"/>
          <w:szCs w:val="22"/>
        </w:rPr>
        <w:t xml:space="preserve"> </w:t>
      </w:r>
      <w:r w:rsidRPr="008C7E09">
        <w:rPr>
          <w:rFonts w:asciiTheme="minorHAnsi" w:hAnsiTheme="minorHAnsi"/>
          <w:sz w:val="22"/>
          <w:szCs w:val="22"/>
        </w:rPr>
        <w:t>must be identified on the application/contract and must include FDA market clearance status. Applications received without insurance information, an authorized signature, FDA information, and/or the required deposit will not be accepted or processed until the conditions of acceptance are met.</w:t>
      </w:r>
      <w:r w:rsidR="00EA2C13" w:rsidRPr="008C7E09">
        <w:rPr>
          <w:rFonts w:asciiTheme="minorHAnsi" w:hAnsiTheme="minorHAnsi"/>
          <w:sz w:val="22"/>
          <w:szCs w:val="22"/>
        </w:rPr>
        <w:t xml:space="preserve"> </w:t>
      </w:r>
      <w:r w:rsidRPr="008C7E09">
        <w:rPr>
          <w:rFonts w:asciiTheme="minorHAnsi" w:hAnsiTheme="minorHAnsi"/>
          <w:sz w:val="22"/>
          <w:szCs w:val="22"/>
        </w:rPr>
        <w:t xml:space="preserve">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xml:space="preserve"> reserves the right to reject any application.</w:t>
      </w:r>
      <w:r w:rsidR="003629A4" w:rsidRPr="008C7E09">
        <w:rPr>
          <w:rFonts w:asciiTheme="minorHAnsi" w:hAnsiTheme="minorHAnsi"/>
          <w:sz w:val="22"/>
          <w:szCs w:val="22"/>
        </w:rPr>
        <w:t xml:space="preserve"> </w:t>
      </w:r>
      <w:r w:rsidR="003629A4" w:rsidRPr="008C7E09">
        <w:rPr>
          <w:rFonts w:asciiTheme="minorHAnsi" w:hAnsiTheme="minorHAnsi"/>
          <w:b/>
          <w:sz w:val="22"/>
          <w:szCs w:val="22"/>
        </w:rPr>
        <w:t>N</w:t>
      </w:r>
      <w:r w:rsidR="002B0D6F" w:rsidRPr="008C7E09">
        <w:rPr>
          <w:rFonts w:asciiTheme="minorHAnsi" w:hAnsiTheme="minorHAnsi"/>
          <w:b/>
          <w:sz w:val="22"/>
          <w:szCs w:val="22"/>
        </w:rPr>
        <w:t>ote</w:t>
      </w:r>
      <w:r w:rsidRPr="008C7E09">
        <w:rPr>
          <w:rFonts w:asciiTheme="minorHAnsi" w:hAnsiTheme="minorHAnsi"/>
          <w:b/>
          <w:sz w:val="22"/>
          <w:szCs w:val="22"/>
        </w:rPr>
        <w:t>:</w:t>
      </w:r>
      <w:r w:rsidRPr="008C7E09">
        <w:rPr>
          <w:rFonts w:asciiTheme="minorHAnsi" w:hAnsiTheme="minorHAnsi"/>
          <w:sz w:val="22"/>
          <w:szCs w:val="22"/>
        </w:rPr>
        <w:t xml:space="preserve"> Prior to receiving the FDA market clearance of a 510(k) for a device, a manufacturer is limited in what promotional activities may be undertaken with regard to the device. Prior to the clearance of a 510(k), a manufacturer may advertise or display the device, but the device may not be sold, given away, held, or offered for sale, nor may orders be solicited, even upon the qualification that orders cannot be filled until the FDA acts on the 510(k), unless the device is limited to research or investigational use. The failure to file a 510(k) is a misbranding violation [21 USC 352(o)]. Please contact the FDA Office of Compliance regarding your responsibilities under the Federal Food, Drug, and Cosmetic Act at 301/594-4692.</w:t>
      </w:r>
    </w:p>
    <w:p w14:paraId="244FE91D" w14:textId="77777777" w:rsidR="00C67C7B" w:rsidRPr="008C7E09" w:rsidRDefault="00C67C7B" w:rsidP="00C67C7B">
      <w:pPr>
        <w:pStyle w:val="PlainText"/>
        <w:rPr>
          <w:rFonts w:asciiTheme="minorHAnsi" w:hAnsiTheme="minorHAnsi" w:cs="Times New Roman"/>
          <w:sz w:val="22"/>
          <w:szCs w:val="22"/>
        </w:rPr>
      </w:pPr>
    </w:p>
    <w:p w14:paraId="26F7FC0D" w14:textId="4E327B12"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b/>
          <w:bCs/>
          <w:color w:val="000000" w:themeColor="text1"/>
          <w:sz w:val="22"/>
          <w:szCs w:val="22"/>
        </w:rPr>
        <w:t xml:space="preserve">Freight Handling: </w:t>
      </w:r>
      <w:r w:rsidRPr="008C7E09">
        <w:rPr>
          <w:rFonts w:asciiTheme="minorHAnsi" w:hAnsiTheme="minorHAnsi"/>
          <w:color w:val="000000"/>
          <w:sz w:val="22"/>
          <w:szCs w:val="22"/>
        </w:rPr>
        <w:t xml:space="preserve">All work involved in the loading and unloading of all trucks, trailers and common and contract carriers, as well as the handling of empty crates and the operation of material handling equipment, is under union jurisdiction. The union also has the jurisdiction of the unloading, uncrating, </w:t>
      </w:r>
      <w:proofErr w:type="spellStart"/>
      <w:r w:rsidRPr="008C7E09">
        <w:rPr>
          <w:rFonts w:asciiTheme="minorHAnsi" w:hAnsiTheme="minorHAnsi"/>
          <w:color w:val="000000"/>
          <w:sz w:val="22"/>
          <w:szCs w:val="22"/>
        </w:rPr>
        <w:t>unskidding</w:t>
      </w:r>
      <w:proofErr w:type="spellEnd"/>
      <w:r w:rsidRPr="008C7E09">
        <w:rPr>
          <w:rFonts w:asciiTheme="minorHAnsi" w:hAnsiTheme="minorHAnsi"/>
          <w:color w:val="000000"/>
          <w:sz w:val="22"/>
          <w:szCs w:val="22"/>
        </w:rPr>
        <w:t xml:space="preserve">, leveling, painting and assembly of machinery and equipment, as well as the reverse process. </w:t>
      </w:r>
    </w:p>
    <w:p w14:paraId="01A83BAF" w14:textId="77777777" w:rsidR="000F13D9" w:rsidRPr="008C7E09" w:rsidRDefault="000F13D9" w:rsidP="000F13D9">
      <w:pPr>
        <w:autoSpaceDE w:val="0"/>
        <w:autoSpaceDN w:val="0"/>
        <w:adjustRightInd w:val="0"/>
        <w:rPr>
          <w:rFonts w:asciiTheme="minorHAnsi" w:hAnsiTheme="minorHAnsi"/>
          <w:color w:val="000000"/>
          <w:sz w:val="22"/>
          <w:szCs w:val="22"/>
        </w:rPr>
      </w:pPr>
    </w:p>
    <w:p w14:paraId="128D46A8" w14:textId="77A3ECEE"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color w:val="000000"/>
          <w:sz w:val="22"/>
          <w:szCs w:val="22"/>
        </w:rPr>
        <w:t xml:space="preserve">Full-time employees of exhibiting companies </w:t>
      </w:r>
      <w:proofErr w:type="gramStart"/>
      <w:r w:rsidRPr="008C7E09">
        <w:rPr>
          <w:rFonts w:asciiTheme="minorHAnsi" w:hAnsiTheme="minorHAnsi"/>
          <w:color w:val="000000"/>
          <w:sz w:val="22"/>
          <w:szCs w:val="22"/>
        </w:rPr>
        <w:t>may</w:t>
      </w:r>
      <w:proofErr w:type="gramEnd"/>
      <w:r w:rsidRPr="008C7E09">
        <w:rPr>
          <w:rFonts w:asciiTheme="minorHAnsi" w:hAnsiTheme="minorHAnsi"/>
          <w:color w:val="000000"/>
          <w:sz w:val="22"/>
          <w:szCs w:val="22"/>
        </w:rPr>
        <w:t xml:space="preserve"> </w:t>
      </w:r>
      <w:r w:rsidR="00473C95" w:rsidRPr="008C7E09">
        <w:rPr>
          <w:rFonts w:asciiTheme="minorHAnsi" w:hAnsiTheme="minorHAnsi"/>
          <w:color w:val="000000"/>
          <w:sz w:val="22"/>
          <w:szCs w:val="22"/>
        </w:rPr>
        <w:t>“</w:t>
      </w:r>
      <w:r w:rsidRPr="008C7E09">
        <w:rPr>
          <w:rFonts w:asciiTheme="minorHAnsi" w:hAnsiTheme="minorHAnsi"/>
          <w:color w:val="000000"/>
          <w:sz w:val="22"/>
          <w:szCs w:val="22"/>
        </w:rPr>
        <w:t>hand carry</w:t>
      </w:r>
      <w:r w:rsidR="00473C95" w:rsidRPr="008C7E09">
        <w:rPr>
          <w:rFonts w:asciiTheme="minorHAnsi" w:hAnsiTheme="minorHAnsi"/>
          <w:color w:val="000000"/>
          <w:sz w:val="22"/>
          <w:szCs w:val="22"/>
        </w:rPr>
        <w:t>”</w:t>
      </w:r>
      <w:r w:rsidRPr="008C7E09">
        <w:rPr>
          <w:rFonts w:asciiTheme="minorHAnsi" w:hAnsiTheme="minorHAnsi"/>
          <w:color w:val="000000"/>
          <w:sz w:val="22"/>
          <w:szCs w:val="22"/>
        </w:rPr>
        <w:t xml:space="preserve"> material provided they do not use material handling equipment. When exhibitors do choose to </w:t>
      </w:r>
      <w:r w:rsidR="00473C95" w:rsidRPr="008C7E09">
        <w:rPr>
          <w:rFonts w:asciiTheme="minorHAnsi" w:hAnsiTheme="minorHAnsi"/>
          <w:color w:val="000000"/>
          <w:sz w:val="22"/>
          <w:szCs w:val="22"/>
        </w:rPr>
        <w:t>“</w:t>
      </w:r>
      <w:r w:rsidRPr="008C7E09">
        <w:rPr>
          <w:rFonts w:asciiTheme="minorHAnsi" w:hAnsiTheme="minorHAnsi"/>
          <w:color w:val="000000"/>
          <w:sz w:val="22"/>
          <w:szCs w:val="22"/>
        </w:rPr>
        <w:t>hand carry</w:t>
      </w:r>
      <w:r w:rsidR="00473C95" w:rsidRPr="008C7E09">
        <w:rPr>
          <w:rFonts w:asciiTheme="minorHAnsi" w:hAnsiTheme="minorHAnsi"/>
          <w:color w:val="000000"/>
          <w:sz w:val="22"/>
          <w:szCs w:val="22"/>
        </w:rPr>
        <w:t>”</w:t>
      </w:r>
      <w:r w:rsidRPr="008C7E09">
        <w:rPr>
          <w:rFonts w:asciiTheme="minorHAnsi" w:hAnsiTheme="minorHAnsi"/>
          <w:color w:val="000000"/>
          <w:sz w:val="22"/>
          <w:szCs w:val="22"/>
        </w:rPr>
        <w:t xml:space="preserve"> material, they may not be permitted access to the loading dock/freight door areas. G</w:t>
      </w:r>
      <w:r w:rsidR="004243CB" w:rsidRPr="008C7E09">
        <w:rPr>
          <w:rFonts w:asciiTheme="minorHAnsi" w:hAnsiTheme="minorHAnsi"/>
          <w:color w:val="000000"/>
          <w:sz w:val="22"/>
          <w:szCs w:val="22"/>
        </w:rPr>
        <w:t>ES</w:t>
      </w:r>
      <w:r w:rsidRPr="008C7E09">
        <w:rPr>
          <w:rFonts w:asciiTheme="minorHAnsi" w:hAnsiTheme="minorHAnsi"/>
          <w:color w:val="000000"/>
          <w:sz w:val="22"/>
          <w:szCs w:val="22"/>
        </w:rPr>
        <w:t xml:space="preserve"> will not be responsible for any material </w:t>
      </w:r>
      <w:r w:rsidR="004243CB" w:rsidRPr="008C7E09">
        <w:rPr>
          <w:rFonts w:asciiTheme="minorHAnsi" w:hAnsiTheme="minorHAnsi"/>
          <w:color w:val="000000"/>
          <w:sz w:val="22"/>
          <w:szCs w:val="22"/>
        </w:rPr>
        <w:t>they</w:t>
      </w:r>
      <w:r w:rsidRPr="008C7E09">
        <w:rPr>
          <w:rFonts w:asciiTheme="minorHAnsi" w:hAnsiTheme="minorHAnsi"/>
          <w:color w:val="000000"/>
          <w:sz w:val="22"/>
          <w:szCs w:val="22"/>
        </w:rPr>
        <w:t xml:space="preserve"> do not handle. </w:t>
      </w:r>
    </w:p>
    <w:p w14:paraId="2E064965" w14:textId="77777777" w:rsidR="000F13D9" w:rsidRPr="008C7E09" w:rsidRDefault="000F13D9" w:rsidP="000F13D9">
      <w:pPr>
        <w:autoSpaceDE w:val="0"/>
        <w:autoSpaceDN w:val="0"/>
        <w:adjustRightInd w:val="0"/>
        <w:rPr>
          <w:rFonts w:asciiTheme="minorHAnsi" w:hAnsiTheme="minorHAnsi"/>
          <w:b/>
          <w:bCs/>
          <w:color w:val="000000"/>
          <w:sz w:val="22"/>
          <w:szCs w:val="22"/>
        </w:rPr>
      </w:pPr>
    </w:p>
    <w:p w14:paraId="50DC5CE4" w14:textId="77777777"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b/>
          <w:bCs/>
          <w:color w:val="000000"/>
          <w:sz w:val="22"/>
          <w:szCs w:val="22"/>
        </w:rPr>
        <w:t xml:space="preserve">All exhibitors are expected to comply with any union requirements in effect and as outlined in the “SHOW SITE WORK RULES” section of the Exhibitor kit. </w:t>
      </w:r>
    </w:p>
    <w:p w14:paraId="423A7099" w14:textId="77777777" w:rsidR="000F13D9" w:rsidRPr="008C7E09" w:rsidRDefault="000F13D9" w:rsidP="00C67C7B">
      <w:pPr>
        <w:pStyle w:val="PlainText"/>
        <w:rPr>
          <w:rFonts w:asciiTheme="minorHAnsi" w:hAnsiTheme="minorHAnsi" w:cs="Times New Roman"/>
          <w:b/>
          <w:sz w:val="22"/>
          <w:szCs w:val="22"/>
        </w:rPr>
      </w:pPr>
    </w:p>
    <w:p w14:paraId="4AE98366" w14:textId="5ADA33D8"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b/>
          <w:bCs/>
          <w:color w:val="000000" w:themeColor="text1"/>
          <w:sz w:val="22"/>
          <w:szCs w:val="22"/>
        </w:rPr>
        <w:t xml:space="preserve">Gratuities: </w:t>
      </w:r>
      <w:r w:rsidRPr="008C7E09">
        <w:rPr>
          <w:rFonts w:asciiTheme="minorHAnsi" w:hAnsiTheme="minorHAnsi"/>
          <w:color w:val="000000" w:themeColor="text1"/>
          <w:sz w:val="22"/>
          <w:szCs w:val="22"/>
        </w:rPr>
        <w:t xml:space="preserve">Our </w:t>
      </w:r>
      <w:r w:rsidRPr="008C7E09">
        <w:rPr>
          <w:rFonts w:asciiTheme="minorHAnsi" w:hAnsiTheme="minorHAnsi"/>
          <w:color w:val="000000"/>
          <w:sz w:val="22"/>
          <w:szCs w:val="22"/>
        </w:rPr>
        <w:t xml:space="preserve">show decorator GES has work rules that prohibit the SOLICITATION OR ACCEPTANCE of tips in cash, product or gifts in kind by any employee (union or non-union). Our employees are paid appropriate wages denoting professional status, therefore tipping of any kind is not allowed. </w:t>
      </w:r>
    </w:p>
    <w:p w14:paraId="7B62C3A2" w14:textId="77777777" w:rsidR="000F13D9" w:rsidRPr="008C7E09" w:rsidRDefault="000F13D9" w:rsidP="00C67C7B">
      <w:pPr>
        <w:pStyle w:val="PlainText"/>
        <w:rPr>
          <w:rFonts w:asciiTheme="minorHAnsi" w:hAnsiTheme="minorHAnsi" w:cs="Times New Roman"/>
          <w:b/>
          <w:sz w:val="22"/>
          <w:szCs w:val="22"/>
        </w:rPr>
      </w:pPr>
    </w:p>
    <w:p w14:paraId="28AEC59E" w14:textId="3A6779D9"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Inspection of Booths</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will inspect each exhibit space prior to the opening of the Exhibit Hall to ensure that the exhibitor has adhered to the rules and regulations set forth in this document. </w:t>
      </w:r>
      <w:r w:rsidR="00BD0834" w:rsidRPr="008C7E09">
        <w:rPr>
          <w:rFonts w:asciiTheme="minorHAnsi" w:hAnsiTheme="minorHAnsi" w:cs="Times New Roman"/>
          <w:sz w:val="22"/>
          <w:szCs w:val="22"/>
        </w:rPr>
        <w:t>Academy</w:t>
      </w:r>
      <w:r w:rsidRPr="008C7E09">
        <w:rPr>
          <w:rFonts w:asciiTheme="minorHAnsi" w:hAnsiTheme="minorHAnsi" w:cs="Times New Roman"/>
          <w:sz w:val="22"/>
          <w:szCs w:val="22"/>
        </w:rPr>
        <w:t xml:space="preserve"> staff will inform the exhibitor of any infractions; all corrections must be made before the Exhibit Hall opens.</w:t>
      </w:r>
    </w:p>
    <w:p w14:paraId="53E00E32" w14:textId="77777777" w:rsidR="00C67C7B" w:rsidRPr="008C7E09" w:rsidRDefault="00C67C7B" w:rsidP="00C67C7B">
      <w:pPr>
        <w:pStyle w:val="PlainText"/>
        <w:rPr>
          <w:rFonts w:asciiTheme="minorHAnsi" w:hAnsiTheme="minorHAnsi" w:cs="Times New Roman"/>
          <w:sz w:val="22"/>
          <w:szCs w:val="22"/>
        </w:rPr>
      </w:pPr>
    </w:p>
    <w:p w14:paraId="558D7F29" w14:textId="77777777" w:rsidR="003629A4"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Installation and Removal of Exhibits</w:t>
      </w:r>
      <w:r w:rsidR="003629A4" w:rsidRPr="008C7E09">
        <w:rPr>
          <w:rFonts w:asciiTheme="minorHAnsi" w:hAnsiTheme="minorHAnsi" w:cs="Times New Roman"/>
          <w:b/>
          <w:sz w:val="22"/>
          <w:szCs w:val="22"/>
        </w:rPr>
        <w:t xml:space="preserve">: </w:t>
      </w:r>
      <w:r w:rsidR="003629A4" w:rsidRPr="008C7E09">
        <w:rPr>
          <w:rFonts w:asciiTheme="minorHAnsi" w:hAnsiTheme="minorHAnsi" w:cs="Times New Roman"/>
          <w:sz w:val="22"/>
          <w:szCs w:val="22"/>
        </w:rPr>
        <w:t>Set up and removal times are listed in the Exhibit Hall Schedule of this prospectus.</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All displays must be set up </w:t>
      </w:r>
      <w:r w:rsidR="003629A4" w:rsidRPr="008C7E09">
        <w:rPr>
          <w:rFonts w:asciiTheme="minorHAnsi" w:hAnsiTheme="minorHAnsi" w:cs="Times New Roman"/>
          <w:sz w:val="22"/>
          <w:szCs w:val="22"/>
        </w:rPr>
        <w:t xml:space="preserve">and removed by the indicated deadlines. </w:t>
      </w:r>
    </w:p>
    <w:p w14:paraId="3054306C" w14:textId="77777777" w:rsidR="003629A4" w:rsidRPr="008C7E09" w:rsidRDefault="003629A4" w:rsidP="00C67C7B">
      <w:pPr>
        <w:pStyle w:val="PlainText"/>
        <w:rPr>
          <w:rFonts w:asciiTheme="minorHAnsi" w:hAnsiTheme="minorHAnsi" w:cs="Times New Roman"/>
          <w:b/>
          <w:sz w:val="22"/>
          <w:szCs w:val="22"/>
        </w:rPr>
      </w:pPr>
    </w:p>
    <w:p w14:paraId="28D2619F" w14:textId="77777777"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Insurance</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Each exhibiting company is required to insure itself against property loss or damage and against liability for personal injury. Provide the name of the insurance company covering your company for this exposition in the space supplied on the front of this application/contract. Your application/contract will not be considered complete until the name of the insurance company is provided. </w:t>
      </w:r>
    </w:p>
    <w:p w14:paraId="29F7E80E" w14:textId="77777777" w:rsidR="00C67C7B" w:rsidRPr="008C7E09" w:rsidRDefault="00C67C7B" w:rsidP="00C67C7B">
      <w:pPr>
        <w:pStyle w:val="PlainText"/>
        <w:rPr>
          <w:rFonts w:asciiTheme="minorHAnsi" w:hAnsiTheme="minorHAnsi" w:cs="Times New Roman"/>
          <w:sz w:val="22"/>
          <w:szCs w:val="22"/>
        </w:rPr>
      </w:pPr>
    </w:p>
    <w:p w14:paraId="297FE130" w14:textId="77777777" w:rsidR="000F13D9" w:rsidRPr="008C7E09" w:rsidRDefault="002B0D6F" w:rsidP="000F13D9">
      <w:pPr>
        <w:rPr>
          <w:rFonts w:asciiTheme="minorHAnsi" w:hAnsiTheme="minorHAnsi"/>
          <w:sz w:val="22"/>
          <w:szCs w:val="22"/>
        </w:rPr>
      </w:pPr>
      <w:r w:rsidRPr="008C7E09">
        <w:rPr>
          <w:rFonts w:asciiTheme="minorHAnsi" w:hAnsiTheme="minorHAnsi"/>
          <w:b/>
          <w:sz w:val="22"/>
          <w:szCs w:val="22"/>
        </w:rPr>
        <w:t xml:space="preserve">Labor: </w:t>
      </w:r>
      <w:r w:rsidR="000F13D9" w:rsidRPr="008C7E09">
        <w:rPr>
          <w:rFonts w:asciiTheme="minorHAnsi" w:hAnsiTheme="minorHAnsi"/>
          <w:sz w:val="22"/>
          <w:szCs w:val="22"/>
        </w:rPr>
        <w:t xml:space="preserve">The official exhibit service contractor will provide labor for setup and dismantling. We strongly encourage you to order labor in advance on the appropriate form in the Exhibitor Service Kit. </w:t>
      </w:r>
      <w:r w:rsidR="000F13D9" w:rsidRPr="008C7E09">
        <w:rPr>
          <w:rFonts w:asciiTheme="minorHAnsi" w:hAnsiTheme="minorHAnsi"/>
          <w:b/>
          <w:sz w:val="22"/>
          <w:szCs w:val="22"/>
        </w:rPr>
        <w:t>Note: Labor rates are subject to change.</w:t>
      </w:r>
    </w:p>
    <w:p w14:paraId="37B8E34E" w14:textId="5E20C058" w:rsidR="000F13D9" w:rsidRPr="008C7E09" w:rsidRDefault="000F13D9" w:rsidP="000F13D9">
      <w:pPr>
        <w:autoSpaceDE w:val="0"/>
        <w:autoSpaceDN w:val="0"/>
        <w:adjustRightInd w:val="0"/>
        <w:rPr>
          <w:rFonts w:asciiTheme="minorHAnsi" w:hAnsiTheme="minorHAnsi"/>
          <w:color w:val="626362"/>
          <w:sz w:val="22"/>
          <w:szCs w:val="22"/>
        </w:rPr>
      </w:pPr>
    </w:p>
    <w:p w14:paraId="4AF4F6C2" w14:textId="77777777"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color w:val="000000"/>
          <w:sz w:val="22"/>
          <w:szCs w:val="22"/>
        </w:rPr>
        <w:t xml:space="preserve">All work involved in the erection, touch-up painting, dismantling, and repair of all exhibits -- when this work is done by persons other than your full-time company personnel – will fall under union jurisdiction. This work is to include wall coverings, floor coverings, pipe and drape, painting, hanging of signs and/or decorative materials from the ceiling, placement of all signs, and the erection of platforms used for exhibit purposes. </w:t>
      </w:r>
    </w:p>
    <w:p w14:paraId="7F88DD4A" w14:textId="77777777" w:rsidR="000F13D9" w:rsidRPr="008C7E09" w:rsidRDefault="000F13D9" w:rsidP="000F13D9">
      <w:pPr>
        <w:autoSpaceDE w:val="0"/>
        <w:autoSpaceDN w:val="0"/>
        <w:adjustRightInd w:val="0"/>
        <w:rPr>
          <w:rFonts w:asciiTheme="minorHAnsi" w:hAnsiTheme="minorHAnsi"/>
          <w:color w:val="000000"/>
          <w:sz w:val="22"/>
          <w:szCs w:val="22"/>
        </w:rPr>
      </w:pPr>
    </w:p>
    <w:p w14:paraId="32AB5EFF" w14:textId="77777777"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color w:val="000000"/>
          <w:sz w:val="22"/>
          <w:szCs w:val="22"/>
        </w:rPr>
        <w:t xml:space="preserve">Full time employees of an exhibiting firm may install and dismantle their own respective company display, if such work can be completed in less than sixty minutes and without the use of mechanized tools. However, these employees must be badged by Show Management. Non-union temporary personnel acquired from local temporary agencies will not be allowed to perform any type of work that is covered under the union contract. </w:t>
      </w:r>
    </w:p>
    <w:p w14:paraId="409E6F39" w14:textId="77777777" w:rsidR="000F13D9" w:rsidRPr="008C7E09" w:rsidRDefault="000F13D9" w:rsidP="000F13D9">
      <w:pPr>
        <w:autoSpaceDE w:val="0"/>
        <w:autoSpaceDN w:val="0"/>
        <w:adjustRightInd w:val="0"/>
        <w:rPr>
          <w:rFonts w:asciiTheme="minorHAnsi" w:hAnsiTheme="minorHAnsi"/>
          <w:color w:val="000000"/>
          <w:sz w:val="22"/>
          <w:szCs w:val="22"/>
        </w:rPr>
      </w:pPr>
    </w:p>
    <w:p w14:paraId="73683367" w14:textId="77777777" w:rsidR="000F13D9" w:rsidRPr="008C7E09" w:rsidRDefault="000F13D9" w:rsidP="000F13D9">
      <w:pPr>
        <w:autoSpaceDE w:val="0"/>
        <w:autoSpaceDN w:val="0"/>
        <w:adjustRightInd w:val="0"/>
        <w:rPr>
          <w:rFonts w:asciiTheme="minorHAnsi" w:hAnsiTheme="minorHAnsi"/>
          <w:color w:val="000000"/>
          <w:sz w:val="22"/>
          <w:szCs w:val="22"/>
        </w:rPr>
      </w:pPr>
      <w:r w:rsidRPr="008C7E09">
        <w:rPr>
          <w:rFonts w:asciiTheme="minorHAnsi" w:hAnsiTheme="minorHAnsi"/>
          <w:color w:val="000000"/>
          <w:sz w:val="22"/>
          <w:szCs w:val="22"/>
        </w:rPr>
        <w:t xml:space="preserve">Product display and placement is not included in these work rules and is the exclusive right of full time employees of an exhibiting firm. Exhibitors are allowed to do the technical work on their machines such as the fine line balancing, programming and cleaning. </w:t>
      </w:r>
    </w:p>
    <w:p w14:paraId="191DA39E" w14:textId="77777777" w:rsidR="000F13D9" w:rsidRPr="008C7E09" w:rsidRDefault="000F13D9" w:rsidP="000F13D9">
      <w:pPr>
        <w:autoSpaceDE w:val="0"/>
        <w:autoSpaceDN w:val="0"/>
        <w:adjustRightInd w:val="0"/>
        <w:rPr>
          <w:rFonts w:asciiTheme="minorHAnsi" w:hAnsiTheme="minorHAnsi"/>
          <w:color w:val="000000"/>
          <w:sz w:val="22"/>
          <w:szCs w:val="22"/>
        </w:rPr>
      </w:pPr>
    </w:p>
    <w:p w14:paraId="7C1879B6" w14:textId="58FB5B02"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Liability</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The </w:t>
      </w:r>
      <w:r w:rsidR="00B155C7" w:rsidRPr="008C7E09">
        <w:rPr>
          <w:rFonts w:asciiTheme="minorHAnsi" w:hAnsiTheme="minorHAnsi" w:cs="Times New Roman"/>
          <w:sz w:val="22"/>
          <w:szCs w:val="22"/>
        </w:rPr>
        <w:t>Academy of Pediatric Physical Therapy</w:t>
      </w:r>
      <w:r w:rsidR="003629A4" w:rsidRPr="008C7E09">
        <w:rPr>
          <w:rFonts w:asciiTheme="minorHAnsi" w:hAnsiTheme="minorHAnsi" w:cs="Times New Roman"/>
          <w:sz w:val="22"/>
          <w:szCs w:val="22"/>
        </w:rPr>
        <w:t>, the hotel</w:t>
      </w:r>
      <w:r w:rsidR="00971E18">
        <w:rPr>
          <w:rFonts w:asciiTheme="minorHAnsi" w:hAnsiTheme="minorHAnsi" w:cs="Times New Roman"/>
          <w:sz w:val="22"/>
          <w:szCs w:val="22"/>
        </w:rPr>
        <w:t>/convention center</w:t>
      </w:r>
      <w:r w:rsidR="003629A4" w:rsidRPr="008C7E09">
        <w:rPr>
          <w:rFonts w:asciiTheme="minorHAnsi" w:hAnsiTheme="minorHAnsi" w:cs="Times New Roman"/>
          <w:sz w:val="22"/>
          <w:szCs w:val="22"/>
        </w:rPr>
        <w:t xml:space="preserve"> property</w:t>
      </w:r>
      <w:r w:rsidRPr="008C7E09">
        <w:rPr>
          <w:rFonts w:asciiTheme="minorHAnsi" w:hAnsiTheme="minorHAnsi" w:cs="Times New Roman"/>
          <w:sz w:val="22"/>
          <w:szCs w:val="22"/>
        </w:rPr>
        <w:t xml:space="preserve">, and the employees and representatives thereof shall not be held responsible for injury, loss, or damage that may occur to the exhibitor or the exhibitor’s property from any cause whatsoever. The </w:t>
      </w:r>
      <w:r w:rsidR="00BD0834" w:rsidRPr="008C7E09">
        <w:rPr>
          <w:rFonts w:asciiTheme="minorHAnsi" w:hAnsiTheme="minorHAnsi" w:cs="Times New Roman"/>
          <w:sz w:val="22"/>
          <w:szCs w:val="22"/>
        </w:rPr>
        <w:t>Academy</w:t>
      </w:r>
      <w:r w:rsidRPr="008C7E09">
        <w:rPr>
          <w:rFonts w:asciiTheme="minorHAnsi" w:hAnsiTheme="minorHAnsi" w:cs="Times New Roman"/>
          <w:sz w:val="22"/>
          <w:szCs w:val="22"/>
        </w:rPr>
        <w:t xml:space="preserve">, its employees, or representatives shall not be held responsible for any injury, loss, or damage caused by the exhibitor or the exhibitor’s employees or representatives. The exhibitor agrees to indemnify those listed above against any claims for such loss or damage or injury. Upon signing the contract, the exhibitor expressly releases the foregoing institutions, individuals, and committees from any and all claims for loss, damage, or injury. This also includes the period of storage prior to and following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w:t>
      </w:r>
    </w:p>
    <w:p w14:paraId="520231E1" w14:textId="77777777" w:rsidR="00C67C7B" w:rsidRPr="008C7E09" w:rsidRDefault="00C67C7B" w:rsidP="00C67C7B">
      <w:pPr>
        <w:pStyle w:val="PlainText"/>
        <w:rPr>
          <w:rFonts w:asciiTheme="minorHAnsi" w:hAnsiTheme="minorHAnsi" w:cs="Times New Roman"/>
          <w:sz w:val="22"/>
          <w:szCs w:val="22"/>
        </w:rPr>
      </w:pPr>
    </w:p>
    <w:p w14:paraId="39405AD5" w14:textId="77777777" w:rsidR="00C67C7B" w:rsidRPr="008C7E09" w:rsidRDefault="00C67C7B" w:rsidP="00C67C7B">
      <w:pPr>
        <w:rPr>
          <w:rFonts w:asciiTheme="minorHAnsi" w:hAnsiTheme="minorHAnsi"/>
          <w:sz w:val="22"/>
          <w:szCs w:val="22"/>
        </w:rPr>
      </w:pPr>
      <w:r w:rsidRPr="008C7E09">
        <w:rPr>
          <w:rFonts w:asciiTheme="minorHAnsi" w:hAnsiTheme="minorHAnsi"/>
          <w:b/>
          <w:sz w:val="22"/>
          <w:szCs w:val="22"/>
        </w:rPr>
        <w:t>Material Handling</w:t>
      </w:r>
      <w:r w:rsidR="003629A4" w:rsidRPr="008C7E09">
        <w:rPr>
          <w:rFonts w:asciiTheme="minorHAnsi" w:hAnsiTheme="minorHAnsi"/>
          <w:b/>
          <w:sz w:val="22"/>
          <w:szCs w:val="22"/>
        </w:rPr>
        <w:t xml:space="preserve">: </w:t>
      </w:r>
      <w:r w:rsidRPr="008C7E09">
        <w:rPr>
          <w:rFonts w:asciiTheme="minorHAnsi" w:hAnsiTheme="minorHAnsi"/>
          <w:sz w:val="22"/>
          <w:szCs w:val="22"/>
        </w:rPr>
        <w:t>Exhibitors must make arrangements for delivery, removal, storage, and return of crates/boxes. Rates for material handling will be available in the Exhibitor Service Kit.</w:t>
      </w:r>
    </w:p>
    <w:p w14:paraId="74E96BE7" w14:textId="77777777" w:rsidR="00C67C7B" w:rsidRPr="008C7E09" w:rsidRDefault="00C67C7B" w:rsidP="00C67C7B">
      <w:pPr>
        <w:rPr>
          <w:rFonts w:asciiTheme="minorHAnsi" w:hAnsiTheme="minorHAnsi"/>
          <w:b/>
          <w:sz w:val="22"/>
          <w:szCs w:val="22"/>
        </w:rPr>
      </w:pPr>
    </w:p>
    <w:p w14:paraId="39DD648B" w14:textId="77777777" w:rsidR="00C67C7B" w:rsidRPr="008C7E09" w:rsidRDefault="00C67C7B" w:rsidP="00C67C7B">
      <w:pPr>
        <w:rPr>
          <w:rFonts w:asciiTheme="minorHAnsi" w:hAnsiTheme="minorHAnsi"/>
          <w:sz w:val="22"/>
          <w:szCs w:val="22"/>
        </w:rPr>
      </w:pPr>
      <w:r w:rsidRPr="008C7E09">
        <w:rPr>
          <w:rFonts w:asciiTheme="minorHAnsi" w:hAnsiTheme="minorHAnsi"/>
          <w:b/>
          <w:sz w:val="22"/>
          <w:szCs w:val="22"/>
        </w:rPr>
        <w:t>Miscellaneous</w:t>
      </w:r>
      <w:r w:rsidR="003629A4" w:rsidRPr="008C7E09">
        <w:rPr>
          <w:rFonts w:asciiTheme="minorHAnsi" w:hAnsiTheme="minorHAnsi"/>
          <w:b/>
          <w:sz w:val="22"/>
          <w:szCs w:val="22"/>
        </w:rPr>
        <w:t xml:space="preserve">: </w:t>
      </w:r>
      <w:r w:rsidRPr="008C7E09">
        <w:rPr>
          <w:rFonts w:asciiTheme="minorHAnsi" w:hAnsiTheme="minorHAnsi"/>
          <w:sz w:val="22"/>
          <w:szCs w:val="22"/>
        </w:rPr>
        <w:t>All packing containers, excelsior, and wrapping paper must be removed from the floor and may not be stored under any tables or behind displays. All decorations must be flame retardant to the satisfaction of the local fire department. Fire-extinguishing equipment shall not be obstructed by exhibits and must be readily available at all times. Fire exits must be kept clear at all times. Approval must be obtained from the local fire department for the use, operation, or presence of any electrical, mechanical, or chemical device that, in the opinion of the local fire department or the official service contractor, might be hazardous to the public space.</w:t>
      </w:r>
    </w:p>
    <w:p w14:paraId="7D670A6D" w14:textId="77777777" w:rsidR="00C67C7B" w:rsidRPr="008C7E09" w:rsidRDefault="00C67C7B" w:rsidP="00C67C7B">
      <w:pPr>
        <w:pStyle w:val="PlainText"/>
        <w:rPr>
          <w:rFonts w:asciiTheme="minorHAnsi" w:hAnsiTheme="minorHAnsi" w:cs="Times New Roman"/>
          <w:sz w:val="22"/>
          <w:szCs w:val="22"/>
        </w:rPr>
      </w:pPr>
    </w:p>
    <w:p w14:paraId="7507E0F2" w14:textId="7A0A3E21" w:rsidR="00C67C7B" w:rsidRPr="008C7E09" w:rsidRDefault="00C67C7B" w:rsidP="00C67C7B">
      <w:pPr>
        <w:rPr>
          <w:rFonts w:asciiTheme="minorHAnsi" w:hAnsiTheme="minorHAnsi"/>
          <w:sz w:val="22"/>
          <w:szCs w:val="22"/>
        </w:rPr>
      </w:pPr>
      <w:r w:rsidRPr="008C7E09">
        <w:rPr>
          <w:rFonts w:asciiTheme="minorHAnsi" w:hAnsiTheme="minorHAnsi"/>
          <w:b/>
          <w:sz w:val="22"/>
          <w:szCs w:val="22"/>
        </w:rPr>
        <w:t>Notice of Disability Act</w:t>
      </w:r>
      <w:r w:rsidR="003629A4" w:rsidRPr="008C7E09">
        <w:rPr>
          <w:rFonts w:asciiTheme="minorHAnsi" w:hAnsiTheme="minorHAnsi"/>
          <w:b/>
          <w:sz w:val="22"/>
          <w:szCs w:val="22"/>
        </w:rPr>
        <w:t xml:space="preserve">: </w:t>
      </w:r>
      <w:r w:rsidRPr="008C7E09">
        <w:rPr>
          <w:rFonts w:asciiTheme="minorHAnsi" w:hAnsiTheme="minorHAnsi"/>
          <w:sz w:val="22"/>
          <w:szCs w:val="22"/>
        </w:rPr>
        <w:t xml:space="preserve">In compliance with the Americans with Disabilities Act of 1990, the </w:t>
      </w:r>
      <w:r w:rsidR="00B155C7" w:rsidRPr="008C7E09">
        <w:rPr>
          <w:rFonts w:asciiTheme="minorHAnsi" w:hAnsiTheme="minorHAnsi"/>
          <w:sz w:val="22"/>
          <w:szCs w:val="22"/>
        </w:rPr>
        <w:t>Academy of Pediatric Physical Therapy</w:t>
      </w:r>
      <w:r w:rsidRPr="008C7E09">
        <w:rPr>
          <w:rFonts w:asciiTheme="minorHAnsi" w:hAnsiTheme="minorHAnsi"/>
          <w:sz w:val="22"/>
          <w:szCs w:val="22"/>
        </w:rPr>
        <w:t xml:space="preserve"> will make all reasonable efforts to accommodate people with disabilities. Please contact the Exhibits Manager at </w:t>
      </w:r>
      <w:hyperlink r:id="rId18" w:history="1">
        <w:r w:rsidRPr="008C7E09">
          <w:rPr>
            <w:rStyle w:val="Hyperlink"/>
            <w:rFonts w:asciiTheme="minorHAnsi" w:hAnsiTheme="minorHAnsi"/>
            <w:sz w:val="22"/>
            <w:szCs w:val="22"/>
          </w:rPr>
          <w:t>pediatrics@apta.org</w:t>
        </w:r>
      </w:hyperlink>
      <w:r w:rsidRPr="008C7E09">
        <w:rPr>
          <w:rFonts w:asciiTheme="minorHAnsi" w:hAnsiTheme="minorHAnsi"/>
          <w:sz w:val="22"/>
          <w:szCs w:val="22"/>
        </w:rPr>
        <w:t xml:space="preserve"> with your request.</w:t>
      </w:r>
    </w:p>
    <w:p w14:paraId="4A4D8CBD" w14:textId="77777777" w:rsidR="00C67C7B" w:rsidRPr="008C7E09" w:rsidRDefault="00C67C7B" w:rsidP="00C67C7B">
      <w:pPr>
        <w:rPr>
          <w:rFonts w:asciiTheme="minorHAnsi" w:hAnsiTheme="minorHAnsi"/>
          <w:b/>
          <w:sz w:val="22"/>
          <w:szCs w:val="22"/>
        </w:rPr>
      </w:pPr>
    </w:p>
    <w:p w14:paraId="1C1D0CFF" w14:textId="77777777"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Removal of Exhibits</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Exhibitors must make arrangements with the official exhibit </w:t>
      </w:r>
      <w:r w:rsidR="002B0D6F" w:rsidRPr="008C7E09">
        <w:rPr>
          <w:rFonts w:asciiTheme="minorHAnsi" w:hAnsiTheme="minorHAnsi" w:cs="Times New Roman"/>
          <w:sz w:val="22"/>
          <w:szCs w:val="22"/>
        </w:rPr>
        <w:t xml:space="preserve">service </w:t>
      </w:r>
      <w:r w:rsidRPr="008C7E09">
        <w:rPr>
          <w:rFonts w:asciiTheme="minorHAnsi" w:hAnsiTheme="minorHAnsi" w:cs="Times New Roman"/>
          <w:sz w:val="22"/>
          <w:szCs w:val="22"/>
        </w:rPr>
        <w:t xml:space="preserve">contractor for removal, storage, and return of empty crates. </w:t>
      </w:r>
    </w:p>
    <w:p w14:paraId="2188606A" w14:textId="77777777" w:rsidR="00C67C7B" w:rsidRPr="008C7E09" w:rsidRDefault="00C67C7B" w:rsidP="00C67C7B">
      <w:pPr>
        <w:pStyle w:val="PlainText"/>
        <w:rPr>
          <w:rFonts w:asciiTheme="minorHAnsi" w:hAnsiTheme="minorHAnsi" w:cs="Times New Roman"/>
          <w:sz w:val="22"/>
          <w:szCs w:val="22"/>
        </w:rPr>
      </w:pPr>
    </w:p>
    <w:p w14:paraId="07E78AD1" w14:textId="3BF17D2B"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Security</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APTA, shall not be held responsible for the loss of or damage to, any material for any cause, and encourages the exhibitor to exercise normal precaution to prevent loss or damage as a result of theft or other causes.</w:t>
      </w:r>
      <w:r w:rsidRPr="008C7E09">
        <w:rPr>
          <w:rFonts w:asciiTheme="minorHAnsi" w:hAnsiTheme="minorHAnsi"/>
          <w:sz w:val="22"/>
          <w:szCs w:val="22"/>
        </w:rPr>
        <w:t xml:space="preserve"> Each exhibitor must make provisions for safeguarding goods, materials, equipment, and displays at all times.</w:t>
      </w:r>
    </w:p>
    <w:p w14:paraId="58C53244" w14:textId="77777777" w:rsidR="00C67C7B" w:rsidRPr="008C7E09" w:rsidRDefault="00C67C7B" w:rsidP="00C67C7B">
      <w:pPr>
        <w:rPr>
          <w:rFonts w:asciiTheme="minorHAnsi" w:hAnsiTheme="minorHAnsi"/>
          <w:sz w:val="22"/>
          <w:szCs w:val="22"/>
        </w:rPr>
      </w:pPr>
      <w:r w:rsidRPr="008C7E09">
        <w:rPr>
          <w:rFonts w:asciiTheme="minorHAnsi" w:hAnsiTheme="minorHAnsi"/>
          <w:b/>
          <w:sz w:val="22"/>
          <w:szCs w:val="22"/>
        </w:rPr>
        <w:br/>
        <w:t>Shipping Information</w:t>
      </w:r>
      <w:r w:rsidR="003629A4" w:rsidRPr="008C7E09">
        <w:rPr>
          <w:rFonts w:asciiTheme="minorHAnsi" w:hAnsiTheme="minorHAnsi"/>
          <w:b/>
          <w:sz w:val="22"/>
          <w:szCs w:val="22"/>
        </w:rPr>
        <w:t xml:space="preserve">: </w:t>
      </w:r>
      <w:r w:rsidRPr="008C7E09">
        <w:rPr>
          <w:rFonts w:asciiTheme="minorHAnsi" w:hAnsiTheme="minorHAnsi"/>
          <w:sz w:val="22"/>
          <w:szCs w:val="22"/>
        </w:rPr>
        <w:t>All shipments must be fully prepaid. Materials shipped in advance of the exposition will be received at an appointed warehouse (up to 30 days in advance of the show), stored, and delivered to the booth location. If you must send your shipment directly to the show site, it must arrive at the sche</w:t>
      </w:r>
      <w:r w:rsidR="002B0D6F" w:rsidRPr="008C7E09">
        <w:rPr>
          <w:rFonts w:asciiTheme="minorHAnsi" w:hAnsiTheme="minorHAnsi"/>
          <w:sz w:val="22"/>
          <w:szCs w:val="22"/>
        </w:rPr>
        <w:t xml:space="preserve">duled move-in days in order to be </w:t>
      </w:r>
      <w:r w:rsidRPr="008C7E09">
        <w:rPr>
          <w:rFonts w:asciiTheme="minorHAnsi" w:hAnsiTheme="minorHAnsi"/>
          <w:sz w:val="22"/>
          <w:szCs w:val="22"/>
        </w:rPr>
        <w:t>receive</w:t>
      </w:r>
      <w:r w:rsidR="002B0D6F" w:rsidRPr="008C7E09">
        <w:rPr>
          <w:rFonts w:asciiTheme="minorHAnsi" w:hAnsiTheme="minorHAnsi"/>
          <w:sz w:val="22"/>
          <w:szCs w:val="22"/>
        </w:rPr>
        <w:t>d</w:t>
      </w:r>
      <w:r w:rsidRPr="008C7E09">
        <w:rPr>
          <w:rFonts w:asciiTheme="minorHAnsi" w:hAnsiTheme="minorHAnsi"/>
          <w:sz w:val="22"/>
          <w:szCs w:val="22"/>
        </w:rPr>
        <w:t xml:space="preserve">. </w:t>
      </w:r>
      <w:r w:rsidRPr="008C7E09">
        <w:rPr>
          <w:rFonts w:asciiTheme="minorHAnsi" w:hAnsiTheme="minorHAnsi"/>
          <w:b/>
          <w:sz w:val="22"/>
          <w:szCs w:val="22"/>
        </w:rPr>
        <w:t xml:space="preserve">If the shipment arrives onsite prior to the dates listed, it will be refused, as there is no shipping and receiving department to hold materials. </w:t>
      </w:r>
      <w:r w:rsidRPr="008C7E09">
        <w:rPr>
          <w:rFonts w:asciiTheme="minorHAnsi" w:hAnsiTheme="minorHAnsi"/>
          <w:sz w:val="22"/>
          <w:szCs w:val="22"/>
        </w:rPr>
        <w:t>The advance and onsite shipping addresses will be provided in the Exhibitor Service Kit.</w:t>
      </w:r>
    </w:p>
    <w:p w14:paraId="20263957" w14:textId="77777777" w:rsidR="00C67C7B" w:rsidRPr="008C7E09" w:rsidRDefault="00C67C7B" w:rsidP="00C67C7B">
      <w:pPr>
        <w:rPr>
          <w:rFonts w:asciiTheme="minorHAnsi" w:hAnsiTheme="minorHAnsi"/>
          <w:sz w:val="22"/>
          <w:szCs w:val="22"/>
        </w:rPr>
      </w:pPr>
    </w:p>
    <w:p w14:paraId="760DF3BA" w14:textId="20BFD4E4" w:rsidR="000F13D9" w:rsidRPr="008C7E09" w:rsidRDefault="000F13D9" w:rsidP="00FD2FF5">
      <w:pPr>
        <w:autoSpaceDE w:val="0"/>
        <w:autoSpaceDN w:val="0"/>
        <w:adjustRightInd w:val="0"/>
        <w:rPr>
          <w:rFonts w:asciiTheme="minorHAnsi" w:hAnsiTheme="minorHAnsi"/>
          <w:color w:val="000000"/>
          <w:sz w:val="22"/>
          <w:szCs w:val="22"/>
        </w:rPr>
      </w:pPr>
      <w:r w:rsidRPr="008C7E09">
        <w:rPr>
          <w:rFonts w:asciiTheme="minorHAnsi" w:hAnsiTheme="minorHAnsi"/>
          <w:b/>
          <w:bCs/>
          <w:color w:val="000000" w:themeColor="text1"/>
          <w:sz w:val="22"/>
          <w:szCs w:val="22"/>
        </w:rPr>
        <w:t xml:space="preserve">Show Decorator Integrity: </w:t>
      </w:r>
      <w:r w:rsidRPr="008C7E09">
        <w:rPr>
          <w:rFonts w:asciiTheme="minorHAnsi" w:hAnsiTheme="minorHAnsi"/>
          <w:color w:val="000000"/>
          <w:sz w:val="22"/>
          <w:szCs w:val="22"/>
        </w:rPr>
        <w:t>GES requires the highest standards of integrity from all employees. Please call our confidential Always Honest hotline at 866.225.8230 to report fraudulent or unethical behavior.</w:t>
      </w:r>
    </w:p>
    <w:p w14:paraId="7A56EBE4" w14:textId="77777777" w:rsidR="000F13D9" w:rsidRPr="008C7E09" w:rsidRDefault="000F13D9" w:rsidP="00FD2FF5">
      <w:pPr>
        <w:autoSpaceDE w:val="0"/>
        <w:autoSpaceDN w:val="0"/>
        <w:adjustRightInd w:val="0"/>
        <w:rPr>
          <w:rFonts w:asciiTheme="minorHAnsi" w:hAnsiTheme="minorHAnsi"/>
          <w:sz w:val="22"/>
          <w:szCs w:val="22"/>
        </w:rPr>
      </w:pPr>
    </w:p>
    <w:p w14:paraId="757281E3" w14:textId="125B379E" w:rsidR="00C67C7B" w:rsidRPr="008C7E09" w:rsidRDefault="00C67C7B" w:rsidP="00C67C7B">
      <w:pPr>
        <w:pStyle w:val="PlainText"/>
        <w:rPr>
          <w:rFonts w:asciiTheme="minorHAnsi" w:hAnsiTheme="minorHAnsi" w:cs="Times New Roman"/>
          <w:sz w:val="22"/>
          <w:szCs w:val="22"/>
        </w:rPr>
      </w:pPr>
      <w:r w:rsidRPr="008C7E09">
        <w:rPr>
          <w:rFonts w:asciiTheme="minorHAnsi" w:hAnsiTheme="minorHAnsi" w:cs="Times New Roman"/>
          <w:b/>
          <w:sz w:val="22"/>
          <w:szCs w:val="22"/>
        </w:rPr>
        <w:t>Soliciting</w:t>
      </w:r>
      <w:r w:rsidR="003629A4"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All business activities, circulars, and advertising material of the exhibitor may be conducted and/or distributed only within the exhibitor space. No material may be placed on seats or attached to walls, ceilings, or woodwork in the Exhibit Hall or left in public spaces. Publishing companies shall not solicit other exhibitors to advertise in their publication at </w:t>
      </w:r>
      <w:r w:rsidR="00B155C7" w:rsidRPr="008C7E09">
        <w:rPr>
          <w:rFonts w:asciiTheme="minorHAnsi" w:hAnsiTheme="minorHAnsi" w:cs="Times New Roman"/>
          <w:sz w:val="22"/>
          <w:szCs w:val="22"/>
        </w:rPr>
        <w:t>APPTAC</w:t>
      </w:r>
      <w:r w:rsidRPr="008C7E09">
        <w:rPr>
          <w:rFonts w:asciiTheme="minorHAnsi" w:hAnsiTheme="minorHAnsi" w:cs="Times New Roman"/>
          <w:sz w:val="22"/>
          <w:szCs w:val="22"/>
        </w:rPr>
        <w:t>.</w:t>
      </w:r>
    </w:p>
    <w:p w14:paraId="44EDE603" w14:textId="77777777" w:rsidR="00C67C7B" w:rsidRPr="008C7E09" w:rsidRDefault="00C67C7B" w:rsidP="00C67C7B">
      <w:pPr>
        <w:pStyle w:val="PlainText"/>
        <w:rPr>
          <w:rFonts w:asciiTheme="minorHAnsi" w:hAnsiTheme="minorHAnsi" w:cs="Times New Roman"/>
          <w:sz w:val="22"/>
          <w:szCs w:val="22"/>
        </w:rPr>
      </w:pPr>
    </w:p>
    <w:p w14:paraId="732A79D6" w14:textId="3E7D630A" w:rsidR="008C7E09" w:rsidRPr="00596271" w:rsidRDefault="00C67C7B" w:rsidP="00596271">
      <w:pPr>
        <w:pStyle w:val="PlainText"/>
        <w:rPr>
          <w:rFonts w:asciiTheme="minorHAnsi" w:hAnsiTheme="minorHAnsi" w:cs="Times New Roman"/>
          <w:sz w:val="22"/>
          <w:szCs w:val="22"/>
        </w:rPr>
      </w:pPr>
      <w:r w:rsidRPr="008C7E09">
        <w:rPr>
          <w:rFonts w:asciiTheme="minorHAnsi" w:hAnsiTheme="minorHAnsi" w:cs="Times New Roman"/>
          <w:b/>
          <w:sz w:val="22"/>
          <w:szCs w:val="22"/>
        </w:rPr>
        <w:t>Prohibited Activities</w:t>
      </w:r>
      <w:r w:rsidR="00C71A80" w:rsidRPr="008C7E09">
        <w:rPr>
          <w:rFonts w:asciiTheme="minorHAnsi" w:hAnsiTheme="minorHAnsi" w:cs="Times New Roman"/>
          <w:b/>
          <w:sz w:val="22"/>
          <w:szCs w:val="22"/>
        </w:rPr>
        <w:t xml:space="preserve">: </w:t>
      </w:r>
      <w:r w:rsidRPr="008C7E09">
        <w:rPr>
          <w:rFonts w:asciiTheme="minorHAnsi" w:hAnsiTheme="minorHAnsi" w:cs="Times New Roman"/>
          <w:sz w:val="22"/>
          <w:szCs w:val="22"/>
        </w:rPr>
        <w:t xml:space="preserve">Cameras and photography are prohibited in the Exhibit Hall. Exhibitor personnel should not enter another exhibitor’s space without obtaining permission from that exhibitor, nor should personnel block access to another exhibitor’s space. Exhibitors may not assign, sublet, or apportion the whole or any part of the space allocated without the written consent of the </w:t>
      </w:r>
      <w:r w:rsidR="00B155C7" w:rsidRPr="008C7E09">
        <w:rPr>
          <w:rFonts w:asciiTheme="minorHAnsi" w:hAnsiTheme="minorHAnsi" w:cs="Times New Roman"/>
          <w:sz w:val="22"/>
          <w:szCs w:val="22"/>
        </w:rPr>
        <w:t>Academy of Pediatric Physical Therapy</w:t>
      </w:r>
      <w:r w:rsidRPr="008C7E09">
        <w:rPr>
          <w:rFonts w:asciiTheme="minorHAnsi" w:hAnsiTheme="minorHAnsi" w:cs="Times New Roman"/>
          <w:sz w:val="22"/>
          <w:szCs w:val="22"/>
        </w:rPr>
        <w:t xml:space="preserve">. </w:t>
      </w:r>
    </w:p>
    <w:sectPr w:rsidR="008C7E09" w:rsidRPr="00596271" w:rsidSect="00125C06">
      <w:footerReference w:type="default" r:id="rId19"/>
      <w:pgSz w:w="12240" w:h="15840"/>
      <w:pgMar w:top="99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8860" w14:textId="77777777" w:rsidR="006546BF" w:rsidRDefault="006546BF" w:rsidP="006546BF">
      <w:r>
        <w:separator/>
      </w:r>
    </w:p>
  </w:endnote>
  <w:endnote w:type="continuationSeparator" w:id="0">
    <w:p w14:paraId="4B5BB984" w14:textId="77777777" w:rsidR="006546BF" w:rsidRDefault="006546BF" w:rsidP="0065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22733"/>
      <w:docPartObj>
        <w:docPartGallery w:val="Page Numbers (Bottom of Page)"/>
        <w:docPartUnique/>
      </w:docPartObj>
    </w:sdtPr>
    <w:sdtEndPr>
      <w:rPr>
        <w:noProof/>
      </w:rPr>
    </w:sdtEndPr>
    <w:sdtContent>
      <w:p w14:paraId="7835ED0E" w14:textId="337488CD" w:rsidR="006546BF" w:rsidRDefault="006546BF">
        <w:pPr>
          <w:pStyle w:val="Footer"/>
        </w:pPr>
        <w:r>
          <w:fldChar w:fldCharType="begin"/>
        </w:r>
        <w:r>
          <w:instrText xml:space="preserve"> PAGE   \* MERGEFORMAT </w:instrText>
        </w:r>
        <w:r>
          <w:fldChar w:fldCharType="separate"/>
        </w:r>
        <w:r w:rsidR="00BB5604">
          <w:rPr>
            <w:noProof/>
          </w:rPr>
          <w:t>4</w:t>
        </w:r>
        <w:r>
          <w:rPr>
            <w:noProof/>
          </w:rPr>
          <w:fldChar w:fldCharType="end"/>
        </w:r>
      </w:p>
    </w:sdtContent>
  </w:sdt>
  <w:p w14:paraId="6BD23E97" w14:textId="77777777" w:rsidR="006546BF" w:rsidRDefault="0065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089BC" w14:textId="77777777" w:rsidR="006546BF" w:rsidRDefault="006546BF" w:rsidP="006546BF">
      <w:r>
        <w:separator/>
      </w:r>
    </w:p>
  </w:footnote>
  <w:footnote w:type="continuationSeparator" w:id="0">
    <w:p w14:paraId="349EF15E" w14:textId="77777777" w:rsidR="006546BF" w:rsidRDefault="006546BF" w:rsidP="00654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B8D"/>
    <w:multiLevelType w:val="hybridMultilevel"/>
    <w:tmpl w:val="62943E40"/>
    <w:lvl w:ilvl="0" w:tplc="54024FFA">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4E74F48"/>
    <w:multiLevelType w:val="hybridMultilevel"/>
    <w:tmpl w:val="692AC8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93931"/>
    <w:multiLevelType w:val="hybridMultilevel"/>
    <w:tmpl w:val="E8EC5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0DF4"/>
    <w:multiLevelType w:val="hybridMultilevel"/>
    <w:tmpl w:val="F888FF64"/>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CA678E"/>
    <w:multiLevelType w:val="hybridMultilevel"/>
    <w:tmpl w:val="126E41A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437109"/>
    <w:multiLevelType w:val="hybridMultilevel"/>
    <w:tmpl w:val="7DA6E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637C2"/>
    <w:multiLevelType w:val="hybridMultilevel"/>
    <w:tmpl w:val="8BB4EFF6"/>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4440C4"/>
    <w:multiLevelType w:val="hybridMultilevel"/>
    <w:tmpl w:val="E5D01310"/>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AF4EF9"/>
    <w:multiLevelType w:val="hybridMultilevel"/>
    <w:tmpl w:val="E5D6E564"/>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550564"/>
    <w:multiLevelType w:val="hybridMultilevel"/>
    <w:tmpl w:val="0D828CF0"/>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E86584"/>
    <w:multiLevelType w:val="hybridMultilevel"/>
    <w:tmpl w:val="A696636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C201D"/>
    <w:multiLevelType w:val="hybridMultilevel"/>
    <w:tmpl w:val="741CF9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3BED35F2"/>
    <w:multiLevelType w:val="hybridMultilevel"/>
    <w:tmpl w:val="F6BAD0EE"/>
    <w:lvl w:ilvl="0" w:tplc="04090001">
      <w:start w:val="5"/>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4074"/>
    <w:multiLevelType w:val="hybridMultilevel"/>
    <w:tmpl w:val="7E586C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63B25"/>
    <w:multiLevelType w:val="hybridMultilevel"/>
    <w:tmpl w:val="1C5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C4C8A"/>
    <w:multiLevelType w:val="hybridMultilevel"/>
    <w:tmpl w:val="3AFEAA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7708D"/>
    <w:multiLevelType w:val="hybridMultilevel"/>
    <w:tmpl w:val="BFBE5004"/>
    <w:lvl w:ilvl="0" w:tplc="04090001">
      <w:start w:val="5"/>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64F7E"/>
    <w:multiLevelType w:val="hybridMultilevel"/>
    <w:tmpl w:val="90EE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859AA"/>
    <w:multiLevelType w:val="hybridMultilevel"/>
    <w:tmpl w:val="70AE3586"/>
    <w:lvl w:ilvl="0" w:tplc="1FE87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36111"/>
    <w:multiLevelType w:val="hybridMultilevel"/>
    <w:tmpl w:val="BD40C93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719E2"/>
    <w:multiLevelType w:val="hybridMultilevel"/>
    <w:tmpl w:val="5BB8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02BA7"/>
    <w:multiLevelType w:val="hybridMultilevel"/>
    <w:tmpl w:val="053406B4"/>
    <w:lvl w:ilvl="0" w:tplc="04090003">
      <w:start w:val="1"/>
      <w:numFmt w:val="bullet"/>
      <w:lvlText w:val="o"/>
      <w:lvlJc w:val="left"/>
      <w:pPr>
        <w:ind w:left="720" w:hanging="360"/>
      </w:pPr>
      <w:rPr>
        <w:rFonts w:ascii="Courier New" w:hAnsi="Courier New" w:cs="Courier New" w:hint="default"/>
      </w:rPr>
    </w:lvl>
    <w:lvl w:ilvl="1" w:tplc="833655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9606F"/>
    <w:multiLevelType w:val="hybridMultilevel"/>
    <w:tmpl w:val="F3EE926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DA10F9E"/>
    <w:multiLevelType w:val="hybridMultilevel"/>
    <w:tmpl w:val="B7DCF09E"/>
    <w:lvl w:ilvl="0" w:tplc="04090001">
      <w:start w:val="5"/>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71A18"/>
    <w:multiLevelType w:val="hybridMultilevel"/>
    <w:tmpl w:val="6480FE1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19E0AF9"/>
    <w:multiLevelType w:val="hybridMultilevel"/>
    <w:tmpl w:val="39CA83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2417374"/>
    <w:multiLevelType w:val="hybridMultilevel"/>
    <w:tmpl w:val="0842197A"/>
    <w:lvl w:ilvl="0" w:tplc="54024FFA">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7054B"/>
    <w:multiLevelType w:val="hybridMultilevel"/>
    <w:tmpl w:val="6F3E1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70485D"/>
    <w:multiLevelType w:val="hybridMultilevel"/>
    <w:tmpl w:val="C2E42BA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C0F26"/>
    <w:multiLevelType w:val="hybridMultilevel"/>
    <w:tmpl w:val="9294A80A"/>
    <w:lvl w:ilvl="0" w:tplc="54024FFA">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9"/>
  </w:num>
  <w:num w:numId="3">
    <w:abstractNumId w:val="3"/>
  </w:num>
  <w:num w:numId="4">
    <w:abstractNumId w:val="24"/>
  </w:num>
  <w:num w:numId="5">
    <w:abstractNumId w:val="4"/>
  </w:num>
  <w:num w:numId="6">
    <w:abstractNumId w:val="22"/>
  </w:num>
  <w:num w:numId="7">
    <w:abstractNumId w:val="9"/>
  </w:num>
  <w:num w:numId="8">
    <w:abstractNumId w:val="7"/>
  </w:num>
  <w:num w:numId="9">
    <w:abstractNumId w:val="0"/>
  </w:num>
  <w:num w:numId="10">
    <w:abstractNumId w:val="6"/>
  </w:num>
  <w:num w:numId="11">
    <w:abstractNumId w:val="13"/>
  </w:num>
  <w:num w:numId="12">
    <w:abstractNumId w:val="26"/>
  </w:num>
  <w:num w:numId="13">
    <w:abstractNumId w:val="16"/>
  </w:num>
  <w:num w:numId="14">
    <w:abstractNumId w:val="19"/>
  </w:num>
  <w:num w:numId="15">
    <w:abstractNumId w:val="28"/>
  </w:num>
  <w:num w:numId="16">
    <w:abstractNumId w:val="10"/>
  </w:num>
  <w:num w:numId="17">
    <w:abstractNumId w:val="23"/>
  </w:num>
  <w:num w:numId="18">
    <w:abstractNumId w:val="12"/>
  </w:num>
  <w:num w:numId="19">
    <w:abstractNumId w:val="17"/>
  </w:num>
  <w:num w:numId="20">
    <w:abstractNumId w:val="18"/>
  </w:num>
  <w:num w:numId="21">
    <w:abstractNumId w:val="21"/>
  </w:num>
  <w:num w:numId="22">
    <w:abstractNumId w:val="5"/>
  </w:num>
  <w:num w:numId="23">
    <w:abstractNumId w:val="1"/>
  </w:num>
  <w:num w:numId="24">
    <w:abstractNumId w:val="15"/>
  </w:num>
  <w:num w:numId="25">
    <w:abstractNumId w:val="2"/>
  </w:num>
  <w:num w:numId="26">
    <w:abstractNumId w:val="27"/>
  </w:num>
  <w:num w:numId="27">
    <w:abstractNumId w:val="14"/>
  </w:num>
  <w:num w:numId="28">
    <w:abstractNumId w:val="25"/>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23"/>
    <w:rsid w:val="0000417F"/>
    <w:rsid w:val="000044C2"/>
    <w:rsid w:val="00004CFC"/>
    <w:rsid w:val="0001426F"/>
    <w:rsid w:val="000171EA"/>
    <w:rsid w:val="00024368"/>
    <w:rsid w:val="000274D6"/>
    <w:rsid w:val="00032704"/>
    <w:rsid w:val="00040B2A"/>
    <w:rsid w:val="00053D6B"/>
    <w:rsid w:val="00060148"/>
    <w:rsid w:val="00070CC6"/>
    <w:rsid w:val="00081964"/>
    <w:rsid w:val="000823FA"/>
    <w:rsid w:val="00086827"/>
    <w:rsid w:val="000B0D04"/>
    <w:rsid w:val="000C4BFE"/>
    <w:rsid w:val="000C554B"/>
    <w:rsid w:val="000D3AC5"/>
    <w:rsid w:val="000D6429"/>
    <w:rsid w:val="000D6B4B"/>
    <w:rsid w:val="000E187C"/>
    <w:rsid w:val="000E3B09"/>
    <w:rsid w:val="000F13D9"/>
    <w:rsid w:val="000F3932"/>
    <w:rsid w:val="00103532"/>
    <w:rsid w:val="00110E71"/>
    <w:rsid w:val="0011650B"/>
    <w:rsid w:val="001238C1"/>
    <w:rsid w:val="001250D0"/>
    <w:rsid w:val="00125C06"/>
    <w:rsid w:val="00130702"/>
    <w:rsid w:val="00133EBF"/>
    <w:rsid w:val="00135C3E"/>
    <w:rsid w:val="00135DAF"/>
    <w:rsid w:val="00137254"/>
    <w:rsid w:val="00166542"/>
    <w:rsid w:val="001702AB"/>
    <w:rsid w:val="00176245"/>
    <w:rsid w:val="001808C1"/>
    <w:rsid w:val="00181DE4"/>
    <w:rsid w:val="00184356"/>
    <w:rsid w:val="00194EBC"/>
    <w:rsid w:val="00196DAE"/>
    <w:rsid w:val="001A0242"/>
    <w:rsid w:val="001A4A67"/>
    <w:rsid w:val="001A5F58"/>
    <w:rsid w:val="001C11BF"/>
    <w:rsid w:val="001C2B07"/>
    <w:rsid w:val="001C50CF"/>
    <w:rsid w:val="001D47A7"/>
    <w:rsid w:val="001E1D2D"/>
    <w:rsid w:val="001F6595"/>
    <w:rsid w:val="00200DF7"/>
    <w:rsid w:val="002123B6"/>
    <w:rsid w:val="00227693"/>
    <w:rsid w:val="002350CA"/>
    <w:rsid w:val="00237B48"/>
    <w:rsid w:val="00243D65"/>
    <w:rsid w:val="00246C22"/>
    <w:rsid w:val="0024743E"/>
    <w:rsid w:val="002536B0"/>
    <w:rsid w:val="00256862"/>
    <w:rsid w:val="00264E07"/>
    <w:rsid w:val="00266932"/>
    <w:rsid w:val="00285B0E"/>
    <w:rsid w:val="00285D7A"/>
    <w:rsid w:val="002B0D6F"/>
    <w:rsid w:val="002B157C"/>
    <w:rsid w:val="002B78F8"/>
    <w:rsid w:val="002C0B0F"/>
    <w:rsid w:val="002C0F25"/>
    <w:rsid w:val="002C14B1"/>
    <w:rsid w:val="002E19AD"/>
    <w:rsid w:val="002E6368"/>
    <w:rsid w:val="002E7197"/>
    <w:rsid w:val="002F1ED8"/>
    <w:rsid w:val="003326D1"/>
    <w:rsid w:val="003332EE"/>
    <w:rsid w:val="00334710"/>
    <w:rsid w:val="003419A1"/>
    <w:rsid w:val="0034633A"/>
    <w:rsid w:val="00360BDB"/>
    <w:rsid w:val="00362770"/>
    <w:rsid w:val="003629A4"/>
    <w:rsid w:val="00365E76"/>
    <w:rsid w:val="0036605F"/>
    <w:rsid w:val="0038213C"/>
    <w:rsid w:val="0038443E"/>
    <w:rsid w:val="00384F4E"/>
    <w:rsid w:val="00385051"/>
    <w:rsid w:val="0038788F"/>
    <w:rsid w:val="003905E3"/>
    <w:rsid w:val="00391CB9"/>
    <w:rsid w:val="00395876"/>
    <w:rsid w:val="003A15B0"/>
    <w:rsid w:val="003A6DA4"/>
    <w:rsid w:val="003B5529"/>
    <w:rsid w:val="003D74F6"/>
    <w:rsid w:val="003E5804"/>
    <w:rsid w:val="003E7D80"/>
    <w:rsid w:val="003F01C0"/>
    <w:rsid w:val="00407300"/>
    <w:rsid w:val="004145A0"/>
    <w:rsid w:val="00417FF2"/>
    <w:rsid w:val="004243CB"/>
    <w:rsid w:val="00432471"/>
    <w:rsid w:val="004342F9"/>
    <w:rsid w:val="00437386"/>
    <w:rsid w:val="004505EB"/>
    <w:rsid w:val="004549EB"/>
    <w:rsid w:val="00461132"/>
    <w:rsid w:val="004612CC"/>
    <w:rsid w:val="0046306A"/>
    <w:rsid w:val="00464922"/>
    <w:rsid w:val="0046562E"/>
    <w:rsid w:val="00465D2B"/>
    <w:rsid w:val="00473149"/>
    <w:rsid w:val="00473C95"/>
    <w:rsid w:val="00477288"/>
    <w:rsid w:val="00481097"/>
    <w:rsid w:val="00482FE7"/>
    <w:rsid w:val="00484EDF"/>
    <w:rsid w:val="00486217"/>
    <w:rsid w:val="00490153"/>
    <w:rsid w:val="004A2EF4"/>
    <w:rsid w:val="004A3BF1"/>
    <w:rsid w:val="004F1109"/>
    <w:rsid w:val="005114FB"/>
    <w:rsid w:val="005412CD"/>
    <w:rsid w:val="00542A62"/>
    <w:rsid w:val="00545724"/>
    <w:rsid w:val="00551DB9"/>
    <w:rsid w:val="00552342"/>
    <w:rsid w:val="00573D63"/>
    <w:rsid w:val="0058670A"/>
    <w:rsid w:val="00587A5D"/>
    <w:rsid w:val="00591D16"/>
    <w:rsid w:val="00596271"/>
    <w:rsid w:val="00596366"/>
    <w:rsid w:val="005D13AA"/>
    <w:rsid w:val="005D768D"/>
    <w:rsid w:val="005E5637"/>
    <w:rsid w:val="005F01EB"/>
    <w:rsid w:val="005F3FA8"/>
    <w:rsid w:val="00606FB2"/>
    <w:rsid w:val="00612483"/>
    <w:rsid w:val="00612E1D"/>
    <w:rsid w:val="006333F0"/>
    <w:rsid w:val="0063343A"/>
    <w:rsid w:val="006437F8"/>
    <w:rsid w:val="00650244"/>
    <w:rsid w:val="00652F5D"/>
    <w:rsid w:val="006546BF"/>
    <w:rsid w:val="00657CBE"/>
    <w:rsid w:val="0067163A"/>
    <w:rsid w:val="00675D24"/>
    <w:rsid w:val="006774C5"/>
    <w:rsid w:val="00691CF0"/>
    <w:rsid w:val="00696E12"/>
    <w:rsid w:val="00697861"/>
    <w:rsid w:val="006A25E7"/>
    <w:rsid w:val="006A4D25"/>
    <w:rsid w:val="006B3D8D"/>
    <w:rsid w:val="006B704F"/>
    <w:rsid w:val="006E0319"/>
    <w:rsid w:val="006E0D85"/>
    <w:rsid w:val="006F45C6"/>
    <w:rsid w:val="006F6FC2"/>
    <w:rsid w:val="00700796"/>
    <w:rsid w:val="007010F4"/>
    <w:rsid w:val="00704DF0"/>
    <w:rsid w:val="0071192C"/>
    <w:rsid w:val="00712916"/>
    <w:rsid w:val="007135E5"/>
    <w:rsid w:val="0071386D"/>
    <w:rsid w:val="00733567"/>
    <w:rsid w:val="00735E9B"/>
    <w:rsid w:val="00740C69"/>
    <w:rsid w:val="00750427"/>
    <w:rsid w:val="00757223"/>
    <w:rsid w:val="00761A71"/>
    <w:rsid w:val="007642BB"/>
    <w:rsid w:val="00766061"/>
    <w:rsid w:val="00791362"/>
    <w:rsid w:val="0079346E"/>
    <w:rsid w:val="00796B57"/>
    <w:rsid w:val="007D0AC7"/>
    <w:rsid w:val="007E1ED8"/>
    <w:rsid w:val="007E46ED"/>
    <w:rsid w:val="007F3D77"/>
    <w:rsid w:val="00824E26"/>
    <w:rsid w:val="00827294"/>
    <w:rsid w:val="00827890"/>
    <w:rsid w:val="00830E37"/>
    <w:rsid w:val="008420AF"/>
    <w:rsid w:val="00846D90"/>
    <w:rsid w:val="008513C7"/>
    <w:rsid w:val="00852A3F"/>
    <w:rsid w:val="0085751E"/>
    <w:rsid w:val="008645BE"/>
    <w:rsid w:val="00872656"/>
    <w:rsid w:val="0087684E"/>
    <w:rsid w:val="0087790B"/>
    <w:rsid w:val="00890436"/>
    <w:rsid w:val="00890CAB"/>
    <w:rsid w:val="00893EBD"/>
    <w:rsid w:val="00897859"/>
    <w:rsid w:val="008C2E01"/>
    <w:rsid w:val="008C2F8D"/>
    <w:rsid w:val="008C4D4F"/>
    <w:rsid w:val="008C4E59"/>
    <w:rsid w:val="008C7E09"/>
    <w:rsid w:val="008D4A10"/>
    <w:rsid w:val="008E7ADD"/>
    <w:rsid w:val="00900F55"/>
    <w:rsid w:val="00911067"/>
    <w:rsid w:val="00912390"/>
    <w:rsid w:val="0091355A"/>
    <w:rsid w:val="00922DF5"/>
    <w:rsid w:val="00924D0D"/>
    <w:rsid w:val="009361E3"/>
    <w:rsid w:val="00936F3B"/>
    <w:rsid w:val="009448BE"/>
    <w:rsid w:val="00946D1E"/>
    <w:rsid w:val="00971168"/>
    <w:rsid w:val="00971E18"/>
    <w:rsid w:val="009744B8"/>
    <w:rsid w:val="0098568B"/>
    <w:rsid w:val="00985C76"/>
    <w:rsid w:val="00986DF2"/>
    <w:rsid w:val="00997A62"/>
    <w:rsid w:val="009A5300"/>
    <w:rsid w:val="009C462D"/>
    <w:rsid w:val="009E41C4"/>
    <w:rsid w:val="009F2CFE"/>
    <w:rsid w:val="00A03D29"/>
    <w:rsid w:val="00A1737C"/>
    <w:rsid w:val="00A26A98"/>
    <w:rsid w:val="00A33CEE"/>
    <w:rsid w:val="00A34965"/>
    <w:rsid w:val="00A36FC1"/>
    <w:rsid w:val="00A37901"/>
    <w:rsid w:val="00A379F7"/>
    <w:rsid w:val="00A47FB1"/>
    <w:rsid w:val="00A5496E"/>
    <w:rsid w:val="00A55043"/>
    <w:rsid w:val="00A55D73"/>
    <w:rsid w:val="00A612D4"/>
    <w:rsid w:val="00A624CD"/>
    <w:rsid w:val="00A63373"/>
    <w:rsid w:val="00A658D2"/>
    <w:rsid w:val="00A72EF8"/>
    <w:rsid w:val="00A75F16"/>
    <w:rsid w:val="00A813B9"/>
    <w:rsid w:val="00A83913"/>
    <w:rsid w:val="00A86682"/>
    <w:rsid w:val="00A9597A"/>
    <w:rsid w:val="00AA0950"/>
    <w:rsid w:val="00AA0EA8"/>
    <w:rsid w:val="00AA4ED2"/>
    <w:rsid w:val="00AC35E5"/>
    <w:rsid w:val="00AC70A2"/>
    <w:rsid w:val="00AD0FAE"/>
    <w:rsid w:val="00AD1D72"/>
    <w:rsid w:val="00AD46A8"/>
    <w:rsid w:val="00AE3F9A"/>
    <w:rsid w:val="00AE5EB1"/>
    <w:rsid w:val="00B027E5"/>
    <w:rsid w:val="00B02FB3"/>
    <w:rsid w:val="00B12DEE"/>
    <w:rsid w:val="00B155C7"/>
    <w:rsid w:val="00B236DC"/>
    <w:rsid w:val="00B23B7B"/>
    <w:rsid w:val="00B35E55"/>
    <w:rsid w:val="00B442C0"/>
    <w:rsid w:val="00B50B6B"/>
    <w:rsid w:val="00B5465D"/>
    <w:rsid w:val="00B54FB2"/>
    <w:rsid w:val="00B563A2"/>
    <w:rsid w:val="00B67F3E"/>
    <w:rsid w:val="00B852FF"/>
    <w:rsid w:val="00B90F9C"/>
    <w:rsid w:val="00B97011"/>
    <w:rsid w:val="00BA347C"/>
    <w:rsid w:val="00BB5604"/>
    <w:rsid w:val="00BB5A26"/>
    <w:rsid w:val="00BC03F0"/>
    <w:rsid w:val="00BC5E29"/>
    <w:rsid w:val="00BC7483"/>
    <w:rsid w:val="00BD0834"/>
    <w:rsid w:val="00BD0C2F"/>
    <w:rsid w:val="00BD11B6"/>
    <w:rsid w:val="00BD4654"/>
    <w:rsid w:val="00BE243A"/>
    <w:rsid w:val="00BE6E30"/>
    <w:rsid w:val="00C04C28"/>
    <w:rsid w:val="00C06C20"/>
    <w:rsid w:val="00C34A4E"/>
    <w:rsid w:val="00C369CF"/>
    <w:rsid w:val="00C36D56"/>
    <w:rsid w:val="00C50646"/>
    <w:rsid w:val="00C51CC1"/>
    <w:rsid w:val="00C530E5"/>
    <w:rsid w:val="00C53116"/>
    <w:rsid w:val="00C608EA"/>
    <w:rsid w:val="00C63B05"/>
    <w:rsid w:val="00C63D08"/>
    <w:rsid w:val="00C66217"/>
    <w:rsid w:val="00C676DA"/>
    <w:rsid w:val="00C67C7B"/>
    <w:rsid w:val="00C71A80"/>
    <w:rsid w:val="00C80566"/>
    <w:rsid w:val="00C810E2"/>
    <w:rsid w:val="00C90609"/>
    <w:rsid w:val="00CA65AB"/>
    <w:rsid w:val="00CB46B4"/>
    <w:rsid w:val="00CC317A"/>
    <w:rsid w:val="00CD6105"/>
    <w:rsid w:val="00CE03C2"/>
    <w:rsid w:val="00CF29C3"/>
    <w:rsid w:val="00D00A6F"/>
    <w:rsid w:val="00D02185"/>
    <w:rsid w:val="00D053B3"/>
    <w:rsid w:val="00D07D3A"/>
    <w:rsid w:val="00D12B82"/>
    <w:rsid w:val="00D20AC1"/>
    <w:rsid w:val="00D21F11"/>
    <w:rsid w:val="00D23601"/>
    <w:rsid w:val="00D24099"/>
    <w:rsid w:val="00D35CA8"/>
    <w:rsid w:val="00D37313"/>
    <w:rsid w:val="00D43238"/>
    <w:rsid w:val="00D43D21"/>
    <w:rsid w:val="00D47E38"/>
    <w:rsid w:val="00D524CE"/>
    <w:rsid w:val="00D65C77"/>
    <w:rsid w:val="00D65F7E"/>
    <w:rsid w:val="00D668B4"/>
    <w:rsid w:val="00D70353"/>
    <w:rsid w:val="00D70A4C"/>
    <w:rsid w:val="00D75C6E"/>
    <w:rsid w:val="00D80C2A"/>
    <w:rsid w:val="00D85B70"/>
    <w:rsid w:val="00DB06BF"/>
    <w:rsid w:val="00DB7660"/>
    <w:rsid w:val="00DC1770"/>
    <w:rsid w:val="00DC49FD"/>
    <w:rsid w:val="00DC5443"/>
    <w:rsid w:val="00DD2A89"/>
    <w:rsid w:val="00DD4CB4"/>
    <w:rsid w:val="00DD53FE"/>
    <w:rsid w:val="00DE2025"/>
    <w:rsid w:val="00DE272D"/>
    <w:rsid w:val="00DE4F3D"/>
    <w:rsid w:val="00DF175D"/>
    <w:rsid w:val="00E05C16"/>
    <w:rsid w:val="00E11067"/>
    <w:rsid w:val="00E30082"/>
    <w:rsid w:val="00E351AE"/>
    <w:rsid w:val="00E4019C"/>
    <w:rsid w:val="00E550DD"/>
    <w:rsid w:val="00E634D5"/>
    <w:rsid w:val="00E66EA7"/>
    <w:rsid w:val="00E83053"/>
    <w:rsid w:val="00E84B48"/>
    <w:rsid w:val="00E95ABF"/>
    <w:rsid w:val="00EA2C13"/>
    <w:rsid w:val="00EA2E62"/>
    <w:rsid w:val="00EB2F29"/>
    <w:rsid w:val="00EB48C2"/>
    <w:rsid w:val="00EE2EE0"/>
    <w:rsid w:val="00EE6259"/>
    <w:rsid w:val="00EE75CF"/>
    <w:rsid w:val="00EF1C56"/>
    <w:rsid w:val="00EF2908"/>
    <w:rsid w:val="00EF7089"/>
    <w:rsid w:val="00EF70A2"/>
    <w:rsid w:val="00F05A16"/>
    <w:rsid w:val="00F114C1"/>
    <w:rsid w:val="00F1519A"/>
    <w:rsid w:val="00F17BDD"/>
    <w:rsid w:val="00F20C49"/>
    <w:rsid w:val="00F32E60"/>
    <w:rsid w:val="00F33F98"/>
    <w:rsid w:val="00F419C4"/>
    <w:rsid w:val="00F544F3"/>
    <w:rsid w:val="00F57CF6"/>
    <w:rsid w:val="00F6334F"/>
    <w:rsid w:val="00F636F8"/>
    <w:rsid w:val="00F6412E"/>
    <w:rsid w:val="00F73358"/>
    <w:rsid w:val="00F90612"/>
    <w:rsid w:val="00FA770C"/>
    <w:rsid w:val="00FB3721"/>
    <w:rsid w:val="00FB7C53"/>
    <w:rsid w:val="00FD2FF5"/>
    <w:rsid w:val="00FE4EE4"/>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03D99"/>
  <w15:docId w15:val="{85095870-4576-4FCA-A7DF-6CB9710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AB"/>
    <w:rPr>
      <w:sz w:val="24"/>
      <w:szCs w:val="24"/>
    </w:rPr>
  </w:style>
  <w:style w:type="paragraph" w:styleId="Heading1">
    <w:name w:val="heading 1"/>
    <w:basedOn w:val="Normal"/>
    <w:link w:val="Heading1Char"/>
    <w:uiPriority w:val="9"/>
    <w:qFormat/>
    <w:locked/>
    <w:rsid w:val="0089785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57223"/>
    <w:rPr>
      <w:rFonts w:ascii="Courier New" w:hAnsi="Courier New" w:cs="Courier New"/>
      <w:sz w:val="20"/>
      <w:szCs w:val="20"/>
    </w:rPr>
  </w:style>
  <w:style w:type="character" w:customStyle="1" w:styleId="PlainTextChar">
    <w:name w:val="Plain Text Char"/>
    <w:basedOn w:val="DefaultParagraphFont"/>
    <w:link w:val="PlainText"/>
    <w:uiPriority w:val="99"/>
    <w:locked/>
    <w:rsid w:val="00912390"/>
    <w:rPr>
      <w:rFonts w:ascii="Courier New" w:hAnsi="Courier New" w:cs="Courier New"/>
      <w:sz w:val="20"/>
      <w:szCs w:val="20"/>
    </w:rPr>
  </w:style>
  <w:style w:type="table" w:styleId="TableGrid">
    <w:name w:val="Table Grid"/>
    <w:basedOn w:val="TableNormal"/>
    <w:uiPriority w:val="99"/>
    <w:locked/>
    <w:rsid w:val="00D373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5637"/>
    <w:rPr>
      <w:color w:val="0000FF"/>
      <w:u w:val="single"/>
    </w:rPr>
  </w:style>
  <w:style w:type="character" w:styleId="Strong">
    <w:name w:val="Strong"/>
    <w:basedOn w:val="DefaultParagraphFont"/>
    <w:qFormat/>
    <w:locked/>
    <w:rsid w:val="00103532"/>
    <w:rPr>
      <w:b/>
      <w:bCs/>
    </w:rPr>
  </w:style>
  <w:style w:type="paragraph" w:styleId="BalloonText">
    <w:name w:val="Balloon Text"/>
    <w:basedOn w:val="Normal"/>
    <w:link w:val="BalloonTextChar"/>
    <w:uiPriority w:val="99"/>
    <w:semiHidden/>
    <w:rsid w:val="005457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24"/>
    <w:rPr>
      <w:rFonts w:ascii="Tahoma" w:hAnsi="Tahoma" w:cs="Tahoma"/>
      <w:sz w:val="16"/>
      <w:szCs w:val="16"/>
    </w:rPr>
  </w:style>
  <w:style w:type="paragraph" w:styleId="NoSpacing">
    <w:name w:val="No Spacing"/>
    <w:qFormat/>
    <w:rsid w:val="00AD0FAE"/>
    <w:rPr>
      <w:sz w:val="24"/>
      <w:szCs w:val="24"/>
    </w:rPr>
  </w:style>
  <w:style w:type="character" w:styleId="CommentReference">
    <w:name w:val="annotation reference"/>
    <w:basedOn w:val="DefaultParagraphFont"/>
    <w:uiPriority w:val="99"/>
    <w:semiHidden/>
    <w:rsid w:val="006437F8"/>
    <w:rPr>
      <w:sz w:val="16"/>
      <w:szCs w:val="16"/>
    </w:rPr>
  </w:style>
  <w:style w:type="paragraph" w:styleId="CommentText">
    <w:name w:val="annotation text"/>
    <w:basedOn w:val="Normal"/>
    <w:link w:val="CommentTextChar"/>
    <w:uiPriority w:val="99"/>
    <w:semiHidden/>
    <w:rsid w:val="006437F8"/>
    <w:rPr>
      <w:sz w:val="20"/>
      <w:szCs w:val="20"/>
    </w:rPr>
  </w:style>
  <w:style w:type="character" w:customStyle="1" w:styleId="CommentTextChar">
    <w:name w:val="Comment Text Char"/>
    <w:basedOn w:val="DefaultParagraphFont"/>
    <w:link w:val="CommentText"/>
    <w:uiPriority w:val="99"/>
    <w:semiHidden/>
    <w:locked/>
    <w:rsid w:val="006437F8"/>
    <w:rPr>
      <w:sz w:val="20"/>
      <w:szCs w:val="20"/>
    </w:rPr>
  </w:style>
  <w:style w:type="paragraph" w:styleId="CommentSubject">
    <w:name w:val="annotation subject"/>
    <w:basedOn w:val="CommentText"/>
    <w:next w:val="CommentText"/>
    <w:link w:val="CommentSubjectChar"/>
    <w:uiPriority w:val="99"/>
    <w:semiHidden/>
    <w:rsid w:val="006437F8"/>
    <w:rPr>
      <w:b/>
      <w:bCs/>
    </w:rPr>
  </w:style>
  <w:style w:type="character" w:customStyle="1" w:styleId="CommentSubjectChar">
    <w:name w:val="Comment Subject Char"/>
    <w:basedOn w:val="CommentTextChar"/>
    <w:link w:val="CommentSubject"/>
    <w:uiPriority w:val="99"/>
    <w:semiHidden/>
    <w:locked/>
    <w:rsid w:val="006437F8"/>
    <w:rPr>
      <w:b/>
      <w:bCs/>
      <w:sz w:val="20"/>
      <w:szCs w:val="20"/>
    </w:rPr>
  </w:style>
  <w:style w:type="character" w:customStyle="1" w:styleId="Heading1Char">
    <w:name w:val="Heading 1 Char"/>
    <w:basedOn w:val="DefaultParagraphFont"/>
    <w:link w:val="Heading1"/>
    <w:uiPriority w:val="9"/>
    <w:rsid w:val="00897859"/>
    <w:rPr>
      <w:b/>
      <w:bCs/>
      <w:kern w:val="36"/>
      <w:sz w:val="48"/>
      <w:szCs w:val="48"/>
    </w:rPr>
  </w:style>
  <w:style w:type="character" w:styleId="Emphasis">
    <w:name w:val="Emphasis"/>
    <w:basedOn w:val="DefaultParagraphFont"/>
    <w:uiPriority w:val="20"/>
    <w:qFormat/>
    <w:locked/>
    <w:rsid w:val="00897859"/>
    <w:rPr>
      <w:i/>
      <w:iCs/>
    </w:rPr>
  </w:style>
  <w:style w:type="paragraph" w:styleId="NormalWeb">
    <w:name w:val="Normal (Web)"/>
    <w:basedOn w:val="Normal"/>
    <w:uiPriority w:val="99"/>
    <w:unhideWhenUsed/>
    <w:rsid w:val="00897859"/>
    <w:pPr>
      <w:spacing w:before="100" w:beforeAutospacing="1" w:after="100" w:afterAutospacing="1"/>
    </w:pPr>
  </w:style>
  <w:style w:type="character" w:customStyle="1" w:styleId="apple-converted-space">
    <w:name w:val="apple-converted-space"/>
    <w:basedOn w:val="DefaultParagraphFont"/>
    <w:rsid w:val="00897859"/>
  </w:style>
  <w:style w:type="character" w:customStyle="1" w:styleId="apple-style-span">
    <w:name w:val="apple-style-span"/>
    <w:basedOn w:val="DefaultParagraphFont"/>
    <w:rsid w:val="000044C2"/>
  </w:style>
  <w:style w:type="character" w:styleId="FollowedHyperlink">
    <w:name w:val="FollowedHyperlink"/>
    <w:basedOn w:val="DefaultParagraphFont"/>
    <w:uiPriority w:val="99"/>
    <w:semiHidden/>
    <w:unhideWhenUsed/>
    <w:rsid w:val="00612E1D"/>
    <w:rPr>
      <w:color w:val="800080" w:themeColor="followedHyperlink"/>
      <w:u w:val="single"/>
    </w:rPr>
  </w:style>
  <w:style w:type="paragraph" w:customStyle="1" w:styleId="PlainText1">
    <w:name w:val="Plain Text1"/>
    <w:rsid w:val="004145A0"/>
    <w:rPr>
      <w:rFonts w:ascii="Lucida Grande" w:eastAsia="ヒラギノ角ゴ Pro W3" w:hAnsi="Lucida Grande"/>
      <w:color w:val="000000"/>
      <w:szCs w:val="20"/>
    </w:rPr>
  </w:style>
  <w:style w:type="paragraph" w:customStyle="1" w:styleId="PlainText2">
    <w:name w:val="Plain Text2"/>
    <w:rsid w:val="004145A0"/>
    <w:rPr>
      <w:rFonts w:ascii="Lucida Grande" w:eastAsia="ヒラギノ角ゴ Pro W3" w:hAnsi="Lucida Grande"/>
      <w:color w:val="050742"/>
      <w:szCs w:val="20"/>
    </w:rPr>
  </w:style>
  <w:style w:type="paragraph" w:styleId="ListParagraph">
    <w:name w:val="List Paragraph"/>
    <w:basedOn w:val="Normal"/>
    <w:uiPriority w:val="34"/>
    <w:qFormat/>
    <w:rsid w:val="00827890"/>
    <w:pPr>
      <w:ind w:left="720"/>
      <w:contextualSpacing/>
    </w:pPr>
  </w:style>
  <w:style w:type="paragraph" w:customStyle="1" w:styleId="Default">
    <w:name w:val="Default"/>
    <w:rsid w:val="002E6368"/>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6546BF"/>
    <w:pPr>
      <w:tabs>
        <w:tab w:val="center" w:pos="4680"/>
        <w:tab w:val="right" w:pos="9360"/>
      </w:tabs>
    </w:pPr>
  </w:style>
  <w:style w:type="character" w:customStyle="1" w:styleId="HeaderChar">
    <w:name w:val="Header Char"/>
    <w:basedOn w:val="DefaultParagraphFont"/>
    <w:link w:val="Header"/>
    <w:uiPriority w:val="99"/>
    <w:rsid w:val="006546BF"/>
    <w:rPr>
      <w:sz w:val="24"/>
      <w:szCs w:val="24"/>
    </w:rPr>
  </w:style>
  <w:style w:type="paragraph" w:styleId="Footer">
    <w:name w:val="footer"/>
    <w:basedOn w:val="Normal"/>
    <w:link w:val="FooterChar"/>
    <w:uiPriority w:val="99"/>
    <w:unhideWhenUsed/>
    <w:rsid w:val="006546BF"/>
    <w:pPr>
      <w:tabs>
        <w:tab w:val="center" w:pos="4680"/>
        <w:tab w:val="right" w:pos="9360"/>
      </w:tabs>
    </w:pPr>
  </w:style>
  <w:style w:type="character" w:customStyle="1" w:styleId="FooterChar">
    <w:name w:val="Footer Char"/>
    <w:basedOn w:val="DefaultParagraphFont"/>
    <w:link w:val="Footer"/>
    <w:uiPriority w:val="99"/>
    <w:rsid w:val="006546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1988">
      <w:bodyDiv w:val="1"/>
      <w:marLeft w:val="0"/>
      <w:marRight w:val="0"/>
      <w:marTop w:val="0"/>
      <w:marBottom w:val="0"/>
      <w:divBdr>
        <w:top w:val="none" w:sz="0" w:space="0" w:color="auto"/>
        <w:left w:val="none" w:sz="0" w:space="0" w:color="auto"/>
        <w:bottom w:val="none" w:sz="0" w:space="0" w:color="auto"/>
        <w:right w:val="none" w:sz="0" w:space="0" w:color="auto"/>
      </w:divBdr>
    </w:div>
    <w:div w:id="364331219">
      <w:bodyDiv w:val="1"/>
      <w:marLeft w:val="0"/>
      <w:marRight w:val="0"/>
      <w:marTop w:val="0"/>
      <w:marBottom w:val="0"/>
      <w:divBdr>
        <w:top w:val="none" w:sz="0" w:space="0" w:color="auto"/>
        <w:left w:val="none" w:sz="0" w:space="0" w:color="auto"/>
        <w:bottom w:val="none" w:sz="0" w:space="0" w:color="auto"/>
        <w:right w:val="none" w:sz="0" w:space="0" w:color="auto"/>
      </w:divBdr>
    </w:div>
    <w:div w:id="423041090">
      <w:bodyDiv w:val="1"/>
      <w:marLeft w:val="0"/>
      <w:marRight w:val="0"/>
      <w:marTop w:val="0"/>
      <w:marBottom w:val="0"/>
      <w:divBdr>
        <w:top w:val="none" w:sz="0" w:space="0" w:color="auto"/>
        <w:left w:val="none" w:sz="0" w:space="0" w:color="auto"/>
        <w:bottom w:val="none" w:sz="0" w:space="0" w:color="auto"/>
        <w:right w:val="none" w:sz="0" w:space="0" w:color="auto"/>
      </w:divBdr>
    </w:div>
    <w:div w:id="423382124">
      <w:bodyDiv w:val="1"/>
      <w:marLeft w:val="0"/>
      <w:marRight w:val="0"/>
      <w:marTop w:val="0"/>
      <w:marBottom w:val="0"/>
      <w:divBdr>
        <w:top w:val="none" w:sz="0" w:space="0" w:color="auto"/>
        <w:left w:val="none" w:sz="0" w:space="0" w:color="auto"/>
        <w:bottom w:val="none" w:sz="0" w:space="0" w:color="auto"/>
        <w:right w:val="none" w:sz="0" w:space="0" w:color="auto"/>
      </w:divBdr>
    </w:div>
    <w:div w:id="547382101">
      <w:bodyDiv w:val="1"/>
      <w:marLeft w:val="0"/>
      <w:marRight w:val="0"/>
      <w:marTop w:val="0"/>
      <w:marBottom w:val="0"/>
      <w:divBdr>
        <w:top w:val="none" w:sz="0" w:space="0" w:color="auto"/>
        <w:left w:val="none" w:sz="0" w:space="0" w:color="auto"/>
        <w:bottom w:val="none" w:sz="0" w:space="0" w:color="auto"/>
        <w:right w:val="none" w:sz="0" w:space="0" w:color="auto"/>
      </w:divBdr>
    </w:div>
    <w:div w:id="781919741">
      <w:bodyDiv w:val="1"/>
      <w:marLeft w:val="0"/>
      <w:marRight w:val="0"/>
      <w:marTop w:val="0"/>
      <w:marBottom w:val="0"/>
      <w:divBdr>
        <w:top w:val="none" w:sz="0" w:space="0" w:color="auto"/>
        <w:left w:val="none" w:sz="0" w:space="0" w:color="auto"/>
        <w:bottom w:val="none" w:sz="0" w:space="0" w:color="auto"/>
        <w:right w:val="none" w:sz="0" w:space="0" w:color="auto"/>
      </w:divBdr>
    </w:div>
    <w:div w:id="958141451">
      <w:marLeft w:val="0"/>
      <w:marRight w:val="0"/>
      <w:marTop w:val="0"/>
      <w:marBottom w:val="0"/>
      <w:divBdr>
        <w:top w:val="none" w:sz="0" w:space="0" w:color="auto"/>
        <w:left w:val="none" w:sz="0" w:space="0" w:color="auto"/>
        <w:bottom w:val="none" w:sz="0" w:space="0" w:color="auto"/>
        <w:right w:val="none" w:sz="0" w:space="0" w:color="auto"/>
      </w:divBdr>
    </w:div>
    <w:div w:id="958141452">
      <w:marLeft w:val="0"/>
      <w:marRight w:val="0"/>
      <w:marTop w:val="0"/>
      <w:marBottom w:val="0"/>
      <w:divBdr>
        <w:top w:val="none" w:sz="0" w:space="0" w:color="auto"/>
        <w:left w:val="none" w:sz="0" w:space="0" w:color="auto"/>
        <w:bottom w:val="none" w:sz="0" w:space="0" w:color="auto"/>
        <w:right w:val="none" w:sz="0" w:space="0" w:color="auto"/>
      </w:divBdr>
    </w:div>
    <w:div w:id="958141453">
      <w:marLeft w:val="0"/>
      <w:marRight w:val="0"/>
      <w:marTop w:val="0"/>
      <w:marBottom w:val="0"/>
      <w:divBdr>
        <w:top w:val="none" w:sz="0" w:space="0" w:color="auto"/>
        <w:left w:val="none" w:sz="0" w:space="0" w:color="auto"/>
        <w:bottom w:val="none" w:sz="0" w:space="0" w:color="auto"/>
        <w:right w:val="none" w:sz="0" w:space="0" w:color="auto"/>
      </w:divBdr>
    </w:div>
    <w:div w:id="958141454">
      <w:marLeft w:val="0"/>
      <w:marRight w:val="0"/>
      <w:marTop w:val="0"/>
      <w:marBottom w:val="0"/>
      <w:divBdr>
        <w:top w:val="none" w:sz="0" w:space="0" w:color="auto"/>
        <w:left w:val="none" w:sz="0" w:space="0" w:color="auto"/>
        <w:bottom w:val="none" w:sz="0" w:space="0" w:color="auto"/>
        <w:right w:val="none" w:sz="0" w:space="0" w:color="auto"/>
      </w:divBdr>
    </w:div>
    <w:div w:id="958141455">
      <w:marLeft w:val="0"/>
      <w:marRight w:val="0"/>
      <w:marTop w:val="0"/>
      <w:marBottom w:val="0"/>
      <w:divBdr>
        <w:top w:val="none" w:sz="0" w:space="0" w:color="auto"/>
        <w:left w:val="none" w:sz="0" w:space="0" w:color="auto"/>
        <w:bottom w:val="none" w:sz="0" w:space="0" w:color="auto"/>
        <w:right w:val="none" w:sz="0" w:space="0" w:color="auto"/>
      </w:divBdr>
    </w:div>
    <w:div w:id="1193374556">
      <w:bodyDiv w:val="1"/>
      <w:marLeft w:val="0"/>
      <w:marRight w:val="0"/>
      <w:marTop w:val="0"/>
      <w:marBottom w:val="0"/>
      <w:divBdr>
        <w:top w:val="none" w:sz="0" w:space="0" w:color="auto"/>
        <w:left w:val="none" w:sz="0" w:space="0" w:color="auto"/>
        <w:bottom w:val="none" w:sz="0" w:space="0" w:color="auto"/>
        <w:right w:val="none" w:sz="0" w:space="0" w:color="auto"/>
      </w:divBdr>
    </w:div>
    <w:div w:id="1342506829">
      <w:bodyDiv w:val="1"/>
      <w:marLeft w:val="0"/>
      <w:marRight w:val="0"/>
      <w:marTop w:val="0"/>
      <w:marBottom w:val="0"/>
      <w:divBdr>
        <w:top w:val="none" w:sz="0" w:space="0" w:color="auto"/>
        <w:left w:val="none" w:sz="0" w:space="0" w:color="auto"/>
        <w:bottom w:val="none" w:sz="0" w:space="0" w:color="auto"/>
        <w:right w:val="none" w:sz="0" w:space="0" w:color="auto"/>
      </w:divBdr>
    </w:div>
    <w:div w:id="1516844337">
      <w:bodyDiv w:val="1"/>
      <w:marLeft w:val="0"/>
      <w:marRight w:val="0"/>
      <w:marTop w:val="0"/>
      <w:marBottom w:val="0"/>
      <w:divBdr>
        <w:top w:val="none" w:sz="0" w:space="0" w:color="auto"/>
        <w:left w:val="none" w:sz="0" w:space="0" w:color="auto"/>
        <w:bottom w:val="none" w:sz="0" w:space="0" w:color="auto"/>
        <w:right w:val="none" w:sz="0" w:space="0" w:color="auto"/>
      </w:divBdr>
    </w:div>
    <w:div w:id="1565026875">
      <w:bodyDiv w:val="1"/>
      <w:marLeft w:val="0"/>
      <w:marRight w:val="0"/>
      <w:marTop w:val="0"/>
      <w:marBottom w:val="0"/>
      <w:divBdr>
        <w:top w:val="none" w:sz="0" w:space="0" w:color="auto"/>
        <w:left w:val="none" w:sz="0" w:space="0" w:color="auto"/>
        <w:bottom w:val="none" w:sz="0" w:space="0" w:color="auto"/>
        <w:right w:val="none" w:sz="0" w:space="0" w:color="auto"/>
      </w:divBdr>
    </w:div>
    <w:div w:id="1600984519">
      <w:bodyDiv w:val="1"/>
      <w:marLeft w:val="0"/>
      <w:marRight w:val="0"/>
      <w:marTop w:val="0"/>
      <w:marBottom w:val="0"/>
      <w:divBdr>
        <w:top w:val="none" w:sz="0" w:space="0" w:color="auto"/>
        <w:left w:val="none" w:sz="0" w:space="0" w:color="auto"/>
        <w:bottom w:val="none" w:sz="0" w:space="0" w:color="auto"/>
        <w:right w:val="none" w:sz="0" w:space="0" w:color="auto"/>
      </w:divBdr>
    </w:div>
    <w:div w:id="1673534106">
      <w:bodyDiv w:val="1"/>
      <w:marLeft w:val="0"/>
      <w:marRight w:val="0"/>
      <w:marTop w:val="0"/>
      <w:marBottom w:val="0"/>
      <w:divBdr>
        <w:top w:val="none" w:sz="0" w:space="0" w:color="auto"/>
        <w:left w:val="none" w:sz="0" w:space="0" w:color="auto"/>
        <w:bottom w:val="none" w:sz="0" w:space="0" w:color="auto"/>
        <w:right w:val="none" w:sz="0" w:space="0" w:color="auto"/>
      </w:divBdr>
    </w:div>
    <w:div w:id="20969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ponentcourseregistrar@apta.org" TargetMode="External"/><Relationship Id="rId18" Type="http://schemas.openxmlformats.org/officeDocument/2006/relationships/hyperlink" Target="mailto:pediatrics@apt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ptac.org" TargetMode="External"/><Relationship Id="rId17" Type="http://schemas.openxmlformats.org/officeDocument/2006/relationships/hyperlink" Target="mailto:pediatrics@apta.org" TargetMode="External"/><Relationship Id="rId2" Type="http://schemas.openxmlformats.org/officeDocument/2006/relationships/numbering" Target="numbering.xml"/><Relationship Id="rId16" Type="http://schemas.openxmlformats.org/officeDocument/2006/relationships/hyperlink" Target="http://www.appt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southsidesocial.com" TargetMode="External"/><Relationship Id="rId5" Type="http://schemas.openxmlformats.org/officeDocument/2006/relationships/webSettings" Target="webSettings.xml"/><Relationship Id="rId15" Type="http://schemas.openxmlformats.org/officeDocument/2006/relationships/hyperlink" Target="http://www.apptac.org" TargetMode="External"/><Relationship Id="rId10" Type="http://schemas.openxmlformats.org/officeDocument/2006/relationships/hyperlink" Target="http://www.appta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ptac.org" TargetMode="External"/><Relationship Id="rId14" Type="http://schemas.openxmlformats.org/officeDocument/2006/relationships/hyperlink" Target="http://www.appt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BAB10-7239-4DCD-8C80-9ECFF4A4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4307</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ON PEDIATRICS ANNUAL CONFERENCE</vt:lpstr>
    </vt:vector>
  </TitlesOfParts>
  <Company>APTA</Company>
  <LinksUpToDate>false</LinksUpToDate>
  <CharactersWithSpaces>27930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 PEDIATRICS ANNUAL CONFERENCE</dc:title>
  <dc:creator>Cindy Sliwa</dc:creator>
  <cp:lastModifiedBy>Sliwa, Cindy</cp:lastModifiedBy>
  <cp:revision>4</cp:revision>
  <cp:lastPrinted>2010-07-13T14:40:00Z</cp:lastPrinted>
  <dcterms:created xsi:type="dcterms:W3CDTF">2018-03-14T16:31:00Z</dcterms:created>
  <dcterms:modified xsi:type="dcterms:W3CDTF">2018-04-04T17:35:00Z</dcterms:modified>
</cp:coreProperties>
</file>